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00932" w14:textId="77777777" w:rsidR="00A938C9" w:rsidRDefault="00A938C9" w:rsidP="00A938C9">
      <w:pPr>
        <w:spacing w:after="0" w:line="240" w:lineRule="auto"/>
        <w:rPr>
          <w:rFonts w:ascii="Arial" w:hAnsi="Arial" w:cs="Arial"/>
        </w:rPr>
      </w:pPr>
      <w:r>
        <w:rPr>
          <w:rFonts w:ascii="Arial" w:hAnsi="Arial" w:cs="Arial"/>
          <w:b/>
        </w:rPr>
        <w:t>MESTNA OBČINA NOVO MESTO</w:t>
      </w:r>
      <w:r>
        <w:rPr>
          <w:rFonts w:ascii="Arial" w:hAnsi="Arial" w:cs="Arial"/>
        </w:rPr>
        <w:t xml:space="preserve">, Seidlova cesta 1, 8000 Novo mesto, </w:t>
      </w:r>
    </w:p>
    <w:p w14:paraId="2DED93A3" w14:textId="77777777" w:rsidR="00A938C9" w:rsidRDefault="00A938C9" w:rsidP="00A938C9">
      <w:pPr>
        <w:spacing w:after="0" w:line="240" w:lineRule="auto"/>
        <w:rPr>
          <w:rFonts w:ascii="Arial" w:hAnsi="Arial" w:cs="Arial"/>
        </w:rPr>
      </w:pPr>
      <w:r>
        <w:rPr>
          <w:rFonts w:ascii="Arial" w:hAnsi="Arial" w:cs="Arial"/>
        </w:rPr>
        <w:t>ki jo zastopa:</w:t>
      </w:r>
      <w:r>
        <w:rPr>
          <w:rFonts w:ascii="Arial" w:hAnsi="Arial" w:cs="Arial"/>
        </w:rPr>
        <w:tab/>
      </w:r>
      <w:r>
        <w:rPr>
          <w:rFonts w:ascii="Arial" w:hAnsi="Arial" w:cs="Arial"/>
        </w:rPr>
        <w:tab/>
        <w:t xml:space="preserve">župan mag. Gregor Macedoni, </w:t>
      </w:r>
    </w:p>
    <w:p w14:paraId="0E45B134" w14:textId="77777777" w:rsidR="00A938C9" w:rsidRDefault="00A938C9" w:rsidP="00A938C9">
      <w:pPr>
        <w:spacing w:after="0" w:line="240" w:lineRule="auto"/>
        <w:rPr>
          <w:rFonts w:ascii="Arial" w:hAnsi="Arial" w:cs="Arial"/>
        </w:rPr>
      </w:pPr>
      <w:r>
        <w:rPr>
          <w:rFonts w:ascii="Arial" w:hAnsi="Arial" w:cs="Arial"/>
        </w:rPr>
        <w:t xml:space="preserve">matična številka: </w:t>
      </w:r>
      <w:r>
        <w:rPr>
          <w:rFonts w:ascii="Arial" w:hAnsi="Arial" w:cs="Arial"/>
        </w:rPr>
        <w:tab/>
        <w:t>5883288000,</w:t>
      </w:r>
    </w:p>
    <w:p w14:paraId="22ABDB54" w14:textId="77777777" w:rsidR="00A938C9" w:rsidRDefault="00A938C9" w:rsidP="00A938C9">
      <w:pPr>
        <w:spacing w:after="0" w:line="240" w:lineRule="auto"/>
        <w:rPr>
          <w:rFonts w:ascii="Arial" w:hAnsi="Arial" w:cs="Arial"/>
        </w:rPr>
      </w:pPr>
      <w:r>
        <w:rPr>
          <w:rFonts w:ascii="Arial" w:hAnsi="Arial" w:cs="Arial"/>
        </w:rPr>
        <w:t xml:space="preserve">ID za DDV: </w:t>
      </w:r>
      <w:r>
        <w:rPr>
          <w:rFonts w:ascii="Arial" w:hAnsi="Arial" w:cs="Arial"/>
        </w:rPr>
        <w:tab/>
      </w:r>
      <w:r>
        <w:rPr>
          <w:rFonts w:ascii="Arial" w:hAnsi="Arial" w:cs="Arial"/>
        </w:rPr>
        <w:tab/>
        <w:t>SI48768111,</w:t>
      </w:r>
    </w:p>
    <w:p w14:paraId="3609EB46" w14:textId="77777777" w:rsidR="00A938C9" w:rsidRDefault="00A938C9" w:rsidP="00A938C9">
      <w:pPr>
        <w:spacing w:after="0" w:line="240" w:lineRule="auto"/>
        <w:rPr>
          <w:rFonts w:ascii="Arial" w:hAnsi="Arial" w:cs="Arial"/>
        </w:rPr>
      </w:pPr>
      <w:r>
        <w:rPr>
          <w:rFonts w:ascii="Arial" w:hAnsi="Arial" w:cs="Arial"/>
        </w:rPr>
        <w:t xml:space="preserve">(v nadaljevanju: </w:t>
      </w:r>
      <w:r>
        <w:rPr>
          <w:rFonts w:ascii="Arial" w:hAnsi="Arial" w:cs="Arial"/>
        </w:rPr>
        <w:tab/>
      </w:r>
      <w:r>
        <w:rPr>
          <w:rFonts w:ascii="Arial" w:hAnsi="Arial" w:cs="Arial"/>
          <w:b/>
        </w:rPr>
        <w:t>naročnik</w:t>
      </w:r>
      <w:r>
        <w:rPr>
          <w:rFonts w:ascii="Arial" w:hAnsi="Arial" w:cs="Arial"/>
        </w:rPr>
        <w:t>),</w:t>
      </w:r>
    </w:p>
    <w:p w14:paraId="3593BA64" w14:textId="77777777" w:rsidR="00A938C9" w:rsidRDefault="00A938C9" w:rsidP="00A938C9">
      <w:pPr>
        <w:spacing w:after="0" w:line="240" w:lineRule="auto"/>
        <w:rPr>
          <w:rFonts w:ascii="Arial" w:eastAsia="Times New Roman" w:hAnsi="Arial" w:cs="Arial"/>
          <w:b/>
          <w:bCs/>
          <w:color w:val="FF0000"/>
          <w:sz w:val="24"/>
          <w:szCs w:val="24"/>
          <w:lang w:eastAsia="sl-SI"/>
        </w:rPr>
      </w:pPr>
    </w:p>
    <w:p w14:paraId="7F625F9F" w14:textId="77777777" w:rsidR="00A938C9" w:rsidRDefault="00A938C9" w:rsidP="00A938C9">
      <w:pPr>
        <w:spacing w:after="0" w:line="240" w:lineRule="auto"/>
        <w:rPr>
          <w:rFonts w:ascii="Arial" w:hAnsi="Arial" w:cs="Arial"/>
        </w:rPr>
      </w:pPr>
    </w:p>
    <w:p w14:paraId="7BFB5A08" w14:textId="77777777" w:rsidR="00A938C9" w:rsidRDefault="00A938C9" w:rsidP="00A938C9">
      <w:pPr>
        <w:spacing w:after="0" w:line="240" w:lineRule="auto"/>
        <w:rPr>
          <w:rFonts w:ascii="Arial" w:hAnsi="Arial" w:cs="Arial"/>
        </w:rPr>
      </w:pPr>
      <w:r>
        <w:rPr>
          <w:rFonts w:ascii="Arial" w:hAnsi="Arial" w:cs="Arial"/>
        </w:rPr>
        <w:t>in</w:t>
      </w:r>
    </w:p>
    <w:p w14:paraId="74B9EE19" w14:textId="77777777" w:rsidR="00A938C9" w:rsidRDefault="00A938C9" w:rsidP="00A938C9">
      <w:pPr>
        <w:spacing w:after="0" w:line="240" w:lineRule="auto"/>
        <w:rPr>
          <w:rFonts w:ascii="Arial" w:hAnsi="Arial" w:cs="Arial"/>
        </w:rPr>
      </w:pPr>
      <w:r>
        <w:rPr>
          <w:rFonts w:ascii="Arial" w:hAnsi="Arial" w:cs="Arial"/>
          <w:b/>
          <w:bCs/>
        </w:rPr>
        <w:t>________________________________________________________________</w:t>
      </w:r>
      <w:r>
        <w:rPr>
          <w:rFonts w:ascii="Arial" w:hAnsi="Arial" w:cs="Arial"/>
        </w:rPr>
        <w:t xml:space="preserve">, </w:t>
      </w:r>
    </w:p>
    <w:p w14:paraId="1BF02567" w14:textId="77777777" w:rsidR="00A938C9" w:rsidRDefault="00A938C9" w:rsidP="00A938C9">
      <w:pPr>
        <w:spacing w:after="0" w:line="240" w:lineRule="auto"/>
        <w:rPr>
          <w:rFonts w:ascii="Arial" w:hAnsi="Arial" w:cs="Arial"/>
        </w:rPr>
      </w:pPr>
      <w:r>
        <w:rPr>
          <w:rFonts w:ascii="Arial" w:hAnsi="Arial" w:cs="Arial"/>
        </w:rPr>
        <w:t>ki ga zastopa:</w:t>
      </w:r>
      <w:r>
        <w:rPr>
          <w:rFonts w:ascii="Arial" w:hAnsi="Arial" w:cs="Arial"/>
        </w:rPr>
        <w:tab/>
      </w:r>
      <w:r>
        <w:rPr>
          <w:rFonts w:ascii="Arial" w:hAnsi="Arial" w:cs="Arial"/>
        </w:rPr>
        <w:tab/>
        <w:t>direktor ______________________,</w:t>
      </w:r>
    </w:p>
    <w:p w14:paraId="66D79EAE" w14:textId="77777777" w:rsidR="00A938C9" w:rsidRDefault="00A938C9" w:rsidP="00A938C9">
      <w:pPr>
        <w:spacing w:after="0" w:line="240" w:lineRule="auto"/>
        <w:rPr>
          <w:rFonts w:ascii="Arial" w:hAnsi="Arial" w:cs="Arial"/>
        </w:rPr>
      </w:pPr>
      <w:r>
        <w:rPr>
          <w:rFonts w:ascii="Arial" w:hAnsi="Arial" w:cs="Arial"/>
        </w:rPr>
        <w:t xml:space="preserve">matična številka: </w:t>
      </w:r>
      <w:r>
        <w:rPr>
          <w:rFonts w:ascii="Arial" w:hAnsi="Arial" w:cs="Arial"/>
        </w:rPr>
        <w:tab/>
        <w:t>__________________,</w:t>
      </w:r>
    </w:p>
    <w:p w14:paraId="78EF773D" w14:textId="77777777" w:rsidR="00A938C9" w:rsidRDefault="00A938C9" w:rsidP="00A938C9">
      <w:pPr>
        <w:spacing w:after="0" w:line="240" w:lineRule="auto"/>
        <w:rPr>
          <w:rFonts w:ascii="Arial" w:hAnsi="Arial" w:cs="Arial"/>
        </w:rPr>
      </w:pPr>
      <w:r>
        <w:rPr>
          <w:rFonts w:ascii="Arial" w:hAnsi="Arial" w:cs="Arial"/>
        </w:rPr>
        <w:t>ID za DDV:</w:t>
      </w:r>
      <w:r>
        <w:rPr>
          <w:rFonts w:ascii="Arial" w:hAnsi="Arial" w:cs="Arial"/>
        </w:rPr>
        <w:tab/>
      </w:r>
      <w:r>
        <w:rPr>
          <w:rFonts w:ascii="Arial" w:hAnsi="Arial" w:cs="Arial"/>
        </w:rPr>
        <w:tab/>
        <w:t>__________________,</w:t>
      </w:r>
    </w:p>
    <w:p w14:paraId="15BE4CEF" w14:textId="77777777" w:rsidR="00A938C9" w:rsidRDefault="00A938C9" w:rsidP="00A938C9">
      <w:pPr>
        <w:spacing w:after="0" w:line="240" w:lineRule="auto"/>
        <w:rPr>
          <w:rFonts w:ascii="Arial" w:hAnsi="Arial" w:cs="Arial"/>
        </w:rPr>
      </w:pPr>
      <w:r>
        <w:rPr>
          <w:rFonts w:ascii="Arial" w:hAnsi="Arial" w:cs="Arial"/>
        </w:rPr>
        <w:t>TRR:</w:t>
      </w:r>
      <w:r>
        <w:rPr>
          <w:rFonts w:ascii="Arial" w:hAnsi="Arial" w:cs="Arial"/>
        </w:rPr>
        <w:tab/>
      </w:r>
      <w:r>
        <w:rPr>
          <w:rFonts w:ascii="Arial" w:hAnsi="Arial" w:cs="Arial"/>
        </w:rPr>
        <w:tab/>
      </w:r>
      <w:r>
        <w:rPr>
          <w:rFonts w:ascii="Arial" w:hAnsi="Arial" w:cs="Arial"/>
        </w:rPr>
        <w:tab/>
        <w:t xml:space="preserve">____________________________, </w:t>
      </w:r>
    </w:p>
    <w:p w14:paraId="409A2459" w14:textId="77777777" w:rsidR="00A938C9" w:rsidRDefault="00A938C9" w:rsidP="00A938C9">
      <w:pPr>
        <w:spacing w:after="0" w:line="240" w:lineRule="auto"/>
        <w:rPr>
          <w:rFonts w:ascii="Arial" w:hAnsi="Arial" w:cs="Arial"/>
        </w:rPr>
      </w:pPr>
      <w:r>
        <w:rPr>
          <w:rFonts w:ascii="Arial" w:hAnsi="Arial" w:cs="Arial"/>
        </w:rPr>
        <w:t xml:space="preserve">(v nadaljevanju: </w:t>
      </w:r>
      <w:r>
        <w:rPr>
          <w:rFonts w:ascii="Arial" w:hAnsi="Arial" w:cs="Arial"/>
        </w:rPr>
        <w:tab/>
      </w:r>
      <w:r>
        <w:rPr>
          <w:rFonts w:ascii="Arial" w:hAnsi="Arial" w:cs="Arial"/>
          <w:b/>
        </w:rPr>
        <w:t>dobavitelj</w:t>
      </w:r>
      <w:r>
        <w:rPr>
          <w:rFonts w:ascii="Arial" w:hAnsi="Arial" w:cs="Arial"/>
        </w:rPr>
        <w:t>)</w:t>
      </w:r>
    </w:p>
    <w:p w14:paraId="747134A8" w14:textId="77777777" w:rsidR="00A938C9" w:rsidRDefault="00A938C9" w:rsidP="00A938C9">
      <w:pPr>
        <w:spacing w:after="0" w:line="240" w:lineRule="auto"/>
        <w:rPr>
          <w:rFonts w:ascii="Arial" w:hAnsi="Arial" w:cs="Arial"/>
        </w:rPr>
      </w:pPr>
    </w:p>
    <w:p w14:paraId="35FE186D" w14:textId="77777777" w:rsidR="00A938C9" w:rsidRDefault="00A938C9" w:rsidP="00A938C9">
      <w:pPr>
        <w:spacing w:after="0" w:line="240" w:lineRule="auto"/>
        <w:rPr>
          <w:rFonts w:ascii="Arial" w:hAnsi="Arial" w:cs="Arial"/>
        </w:rPr>
      </w:pPr>
      <w:r>
        <w:rPr>
          <w:rFonts w:ascii="Arial" w:hAnsi="Arial" w:cs="Arial"/>
        </w:rPr>
        <w:t xml:space="preserve">sklenejo naslednji </w:t>
      </w:r>
    </w:p>
    <w:p w14:paraId="6FFBF020" w14:textId="77777777" w:rsidR="00A938C9" w:rsidRDefault="00A938C9" w:rsidP="00A938C9">
      <w:pPr>
        <w:spacing w:after="0" w:line="240" w:lineRule="auto"/>
        <w:jc w:val="center"/>
        <w:rPr>
          <w:rFonts w:ascii="Arial" w:hAnsi="Arial" w:cs="Arial"/>
        </w:rPr>
      </w:pPr>
    </w:p>
    <w:p w14:paraId="2F37F65C" w14:textId="77777777" w:rsidR="00A938C9" w:rsidRDefault="00A938C9" w:rsidP="00A938C9">
      <w:pPr>
        <w:spacing w:after="0" w:line="240" w:lineRule="auto"/>
        <w:rPr>
          <w:rFonts w:ascii="Arial" w:hAnsi="Arial" w:cs="Arial"/>
        </w:rPr>
      </w:pPr>
    </w:p>
    <w:p w14:paraId="10F2EF48" w14:textId="77777777" w:rsidR="00A938C9" w:rsidRDefault="00A938C9" w:rsidP="00A938C9">
      <w:pPr>
        <w:spacing w:after="0" w:line="240" w:lineRule="auto"/>
        <w:jc w:val="center"/>
        <w:rPr>
          <w:rFonts w:ascii="Arial" w:hAnsi="Arial" w:cs="Arial"/>
          <w:b/>
          <w:sz w:val="28"/>
          <w:szCs w:val="28"/>
        </w:rPr>
      </w:pPr>
      <w:r>
        <w:rPr>
          <w:rFonts w:ascii="Arial" w:hAnsi="Arial" w:cs="Arial"/>
          <w:b/>
          <w:sz w:val="28"/>
          <w:szCs w:val="28"/>
        </w:rPr>
        <w:t>OKVIRNI SPORAZUM, ŠT. ____________</w:t>
      </w:r>
    </w:p>
    <w:p w14:paraId="52D2580D" w14:textId="77777777" w:rsidR="00A938C9" w:rsidRDefault="00A938C9" w:rsidP="00A938C9">
      <w:pPr>
        <w:spacing w:after="0" w:line="240" w:lineRule="auto"/>
        <w:jc w:val="center"/>
        <w:rPr>
          <w:rFonts w:ascii="Arial" w:hAnsi="Arial" w:cs="Arial"/>
          <w:b/>
          <w:sz w:val="28"/>
          <w:szCs w:val="28"/>
        </w:rPr>
      </w:pPr>
      <w:r>
        <w:rPr>
          <w:rFonts w:ascii="Arial" w:hAnsi="Arial" w:cs="Arial"/>
          <w:b/>
          <w:sz w:val="28"/>
          <w:szCs w:val="28"/>
        </w:rPr>
        <w:t>»DOBAVA ZEMELJSKEGA PLINA«</w:t>
      </w:r>
    </w:p>
    <w:p w14:paraId="6A88BBB8" w14:textId="5FEB1283" w:rsidR="00A938C9" w:rsidRDefault="00A938C9" w:rsidP="00A938C9">
      <w:pPr>
        <w:spacing w:after="0" w:line="240" w:lineRule="auto"/>
        <w:jc w:val="center"/>
        <w:rPr>
          <w:rFonts w:ascii="Arial" w:hAnsi="Arial" w:cs="Arial"/>
          <w:b/>
          <w:sz w:val="28"/>
          <w:szCs w:val="28"/>
        </w:rPr>
      </w:pPr>
      <w:r>
        <w:rPr>
          <w:rFonts w:ascii="Arial" w:hAnsi="Arial" w:cs="Arial"/>
          <w:b/>
          <w:sz w:val="28"/>
          <w:szCs w:val="28"/>
        </w:rPr>
        <w:t xml:space="preserve">ZA MESEC </w:t>
      </w:r>
      <w:r>
        <w:rPr>
          <w:rFonts w:ascii="Arial" w:hAnsi="Arial" w:cs="Arial"/>
          <w:b/>
          <w:sz w:val="28"/>
          <w:szCs w:val="28"/>
        </w:rPr>
        <w:t>MAREC</w:t>
      </w:r>
      <w:r>
        <w:rPr>
          <w:rFonts w:ascii="Arial" w:hAnsi="Arial" w:cs="Arial"/>
          <w:b/>
          <w:sz w:val="28"/>
          <w:szCs w:val="28"/>
        </w:rPr>
        <w:t xml:space="preserve"> 2023 </w:t>
      </w:r>
    </w:p>
    <w:p w14:paraId="1A96693F" w14:textId="77777777" w:rsidR="00A938C9" w:rsidRDefault="00A938C9" w:rsidP="00A938C9">
      <w:pPr>
        <w:spacing w:after="0" w:line="240" w:lineRule="auto"/>
        <w:jc w:val="center"/>
        <w:rPr>
          <w:rFonts w:ascii="Arial" w:hAnsi="Arial" w:cs="Arial"/>
          <w:b/>
        </w:rPr>
      </w:pPr>
    </w:p>
    <w:p w14:paraId="175062D7" w14:textId="77777777" w:rsidR="00A938C9" w:rsidRDefault="00A938C9" w:rsidP="00A938C9">
      <w:pPr>
        <w:spacing w:after="0" w:line="240" w:lineRule="auto"/>
        <w:jc w:val="center"/>
        <w:rPr>
          <w:rFonts w:ascii="Arial" w:hAnsi="Arial" w:cs="Arial"/>
          <w:b/>
        </w:rPr>
      </w:pPr>
    </w:p>
    <w:p w14:paraId="01EC9A7E" w14:textId="77777777" w:rsidR="00A938C9" w:rsidRDefault="00A938C9" w:rsidP="00A938C9">
      <w:pPr>
        <w:pStyle w:val="Odstavekseznama"/>
        <w:numPr>
          <w:ilvl w:val="0"/>
          <w:numId w:val="2"/>
        </w:numPr>
        <w:spacing w:after="0" w:line="240" w:lineRule="auto"/>
        <w:jc w:val="left"/>
        <w:rPr>
          <w:rFonts w:ascii="Arial" w:hAnsi="Arial" w:cs="Arial"/>
          <w:b/>
          <w:bCs/>
          <w:iCs/>
        </w:rPr>
      </w:pPr>
      <w:r>
        <w:rPr>
          <w:rFonts w:ascii="Arial" w:hAnsi="Arial" w:cs="Arial"/>
          <w:b/>
          <w:bCs/>
          <w:iCs/>
        </w:rPr>
        <w:t>UVODNE DOLOČBE IN UGOTOVITVE</w:t>
      </w:r>
    </w:p>
    <w:p w14:paraId="6CEF72B7" w14:textId="77777777" w:rsidR="00A938C9" w:rsidRDefault="00A938C9" w:rsidP="00A938C9">
      <w:pPr>
        <w:pStyle w:val="Odstavekseznama"/>
        <w:spacing w:after="0" w:line="240" w:lineRule="auto"/>
        <w:ind w:left="1080"/>
        <w:rPr>
          <w:rFonts w:ascii="Arial" w:hAnsi="Arial" w:cs="Arial"/>
          <w:b/>
          <w:bCs/>
          <w:iCs/>
        </w:rPr>
      </w:pPr>
    </w:p>
    <w:p w14:paraId="3910D75C" w14:textId="77777777" w:rsidR="00A938C9" w:rsidRDefault="00A938C9" w:rsidP="00A938C9">
      <w:pPr>
        <w:pStyle w:val="Odstavekseznama"/>
        <w:numPr>
          <w:ilvl w:val="1"/>
          <w:numId w:val="2"/>
        </w:numPr>
        <w:spacing w:after="0" w:line="240" w:lineRule="auto"/>
        <w:jc w:val="center"/>
        <w:rPr>
          <w:rFonts w:ascii="Arial" w:hAnsi="Arial" w:cs="Arial"/>
          <w:b/>
          <w:bCs/>
        </w:rPr>
      </w:pPr>
      <w:r>
        <w:rPr>
          <w:rFonts w:ascii="Arial" w:hAnsi="Arial" w:cs="Arial"/>
          <w:b/>
          <w:bCs/>
        </w:rPr>
        <w:t>člen</w:t>
      </w:r>
    </w:p>
    <w:p w14:paraId="5622BF29" w14:textId="77777777" w:rsidR="00A938C9" w:rsidRDefault="00A938C9" w:rsidP="00A938C9">
      <w:pPr>
        <w:spacing w:after="0" w:line="240" w:lineRule="auto"/>
        <w:jc w:val="center"/>
        <w:rPr>
          <w:rFonts w:ascii="Arial" w:hAnsi="Arial" w:cs="Arial"/>
        </w:rPr>
      </w:pPr>
    </w:p>
    <w:p w14:paraId="0E0C6077" w14:textId="77777777" w:rsidR="00A938C9" w:rsidRDefault="00A938C9" w:rsidP="00A938C9">
      <w:pPr>
        <w:spacing w:after="0" w:line="240" w:lineRule="auto"/>
        <w:rPr>
          <w:rFonts w:ascii="Arial" w:hAnsi="Arial" w:cs="Arial"/>
        </w:rPr>
      </w:pPr>
      <w:r>
        <w:rPr>
          <w:rFonts w:ascii="Arial" w:hAnsi="Arial" w:cs="Arial"/>
        </w:rPr>
        <w:t>(1) Stranki okvirnega sporazuma (v nadaljevanju: sporazum) uvodoma ugotavljata:</w:t>
      </w:r>
    </w:p>
    <w:p w14:paraId="0BDD5D2C" w14:textId="13435069" w:rsidR="00A938C9" w:rsidRDefault="00A938C9" w:rsidP="00A938C9">
      <w:pPr>
        <w:pStyle w:val="Odstavekseznama"/>
        <w:numPr>
          <w:ilvl w:val="0"/>
          <w:numId w:val="13"/>
        </w:numPr>
        <w:spacing w:after="0" w:line="240" w:lineRule="auto"/>
        <w:rPr>
          <w:rFonts w:ascii="Arial" w:hAnsi="Arial" w:cs="Arial"/>
        </w:rPr>
      </w:pPr>
      <w:r>
        <w:rPr>
          <w:rFonts w:ascii="Arial" w:hAnsi="Arial" w:cs="Arial"/>
        </w:rPr>
        <w:t>da je naročnik skladno s 40. členom Zakona o javnem naročanju (Ur. l. RS, št. 91/15,  14/18, 121/21, 10/22,</w:t>
      </w:r>
      <w:r>
        <w:t xml:space="preserve"> </w:t>
      </w:r>
      <w:r>
        <w:rPr>
          <w:rFonts w:ascii="Arial" w:hAnsi="Arial" w:cs="Arial"/>
        </w:rPr>
        <w:t xml:space="preserve">74/22 – </w:t>
      </w:r>
      <w:proofErr w:type="spellStart"/>
      <w:r>
        <w:rPr>
          <w:rFonts w:ascii="Arial" w:hAnsi="Arial" w:cs="Arial"/>
        </w:rPr>
        <w:t>odl</w:t>
      </w:r>
      <w:proofErr w:type="spellEnd"/>
      <w:r>
        <w:rPr>
          <w:rFonts w:ascii="Arial" w:hAnsi="Arial" w:cs="Arial"/>
        </w:rPr>
        <w:t xml:space="preserve">. US in 100/22 – ZNUZSZS; v nadaljevanju: ZJN-3), izvedel odprti postopek, objava na portalu javnih naročil JN_____________ z dne __. __. 2022 in v Dodatku k UL EU 2022/___________ z dne __. __. 2022, za dobavo zemeljskega plina, in sicer za mesec </w:t>
      </w:r>
      <w:r>
        <w:rPr>
          <w:rFonts w:ascii="Arial" w:hAnsi="Arial" w:cs="Arial"/>
        </w:rPr>
        <w:t>marec</w:t>
      </w:r>
      <w:r>
        <w:rPr>
          <w:rFonts w:ascii="Arial" w:hAnsi="Arial" w:cs="Arial"/>
        </w:rPr>
        <w:t xml:space="preserve"> 2023 in z odločitvijo o oddaji javnega naročila, št. _______________</w:t>
      </w:r>
      <w:r>
        <w:rPr>
          <w:rFonts w:ascii="Arial" w:hAnsi="Arial" w:cs="Arial"/>
          <w:color w:val="FF0000"/>
        </w:rPr>
        <w:t xml:space="preserve"> </w:t>
      </w:r>
      <w:r>
        <w:rPr>
          <w:rFonts w:ascii="Arial" w:hAnsi="Arial" w:cs="Arial"/>
        </w:rPr>
        <w:t>z dne __. __. 2022 izbral dobavitelja za izvedbo predmetnega javnega naročila;</w:t>
      </w:r>
    </w:p>
    <w:p w14:paraId="464C0D58" w14:textId="77777777" w:rsidR="00A938C9" w:rsidRDefault="00A938C9" w:rsidP="00A938C9">
      <w:pPr>
        <w:pStyle w:val="Odstavekseznama"/>
        <w:numPr>
          <w:ilvl w:val="0"/>
          <w:numId w:val="13"/>
        </w:numPr>
        <w:spacing w:after="0" w:line="240" w:lineRule="auto"/>
        <w:rPr>
          <w:rFonts w:ascii="Arial" w:hAnsi="Arial" w:cs="Arial"/>
        </w:rPr>
      </w:pPr>
      <w:r>
        <w:rPr>
          <w:rFonts w:ascii="Arial" w:hAnsi="Arial" w:cs="Arial"/>
        </w:rPr>
        <w:t xml:space="preserve">da naročnik sklepa sporazum v svojem imenu in za svoj račun ter kot lastnik objektov ter na podlagi pooblastil tudi v imenu in za račun posameznih odjemalcev, kot so navedeni v Prilogi 1 (v nadaljevanju: posamezni odjemalci), ki je sestavni del tega sporazuma; </w:t>
      </w:r>
    </w:p>
    <w:p w14:paraId="6EA8B0D3" w14:textId="77777777" w:rsidR="00A938C9" w:rsidRDefault="00A938C9" w:rsidP="00A938C9">
      <w:pPr>
        <w:pStyle w:val="Odstavekseznama"/>
        <w:numPr>
          <w:ilvl w:val="0"/>
          <w:numId w:val="13"/>
        </w:numPr>
        <w:spacing w:after="0" w:line="240" w:lineRule="auto"/>
        <w:rPr>
          <w:rFonts w:ascii="Arial" w:hAnsi="Arial" w:cs="Arial"/>
        </w:rPr>
      </w:pPr>
      <w:r>
        <w:rPr>
          <w:rFonts w:ascii="Arial" w:hAnsi="Arial" w:cs="Arial"/>
        </w:rPr>
        <w:t xml:space="preserve">da bo dobavitelj posameznim odjemalcem skladno z določili tega okvirnega sporazuma zagotovil dobavo zemeljskega plina na vseh odjemnih (prevzemnih) mestih iz Priloge št. 1 tega sporazuma; </w:t>
      </w:r>
    </w:p>
    <w:p w14:paraId="58946FE8" w14:textId="77777777" w:rsidR="00A938C9" w:rsidRDefault="00A938C9" w:rsidP="00A938C9">
      <w:pPr>
        <w:pStyle w:val="Odstavekseznama"/>
        <w:numPr>
          <w:ilvl w:val="0"/>
          <w:numId w:val="13"/>
        </w:numPr>
        <w:spacing w:after="0" w:line="240" w:lineRule="auto"/>
        <w:rPr>
          <w:rFonts w:ascii="Arial" w:hAnsi="Arial" w:cs="Arial"/>
        </w:rPr>
      </w:pPr>
      <w:r>
        <w:rPr>
          <w:rFonts w:ascii="Arial" w:hAnsi="Arial" w:cs="Arial"/>
        </w:rPr>
        <w:t>da je naročnik finančna sredstva za izvedbo pogodbenih obveznosti za leto 2023 predvidel v Odloku o proračunu Mestne občine Novo mesto za leto 2023 (Dolenjski uradni list, št. 12/2022), in sicer na proračunskih postavkah:</w:t>
      </w:r>
    </w:p>
    <w:p w14:paraId="51960ECB" w14:textId="77777777" w:rsidR="00A938C9" w:rsidRDefault="00A938C9" w:rsidP="00A938C9">
      <w:pPr>
        <w:pStyle w:val="Odstavekseznama"/>
        <w:numPr>
          <w:ilvl w:val="1"/>
          <w:numId w:val="14"/>
        </w:numPr>
        <w:tabs>
          <w:tab w:val="left" w:pos="7488"/>
        </w:tabs>
        <w:spacing w:after="0" w:line="240" w:lineRule="auto"/>
        <w:rPr>
          <w:rFonts w:ascii="Arial" w:hAnsi="Arial" w:cs="Arial"/>
        </w:rPr>
      </w:pPr>
      <w:r>
        <w:rPr>
          <w:rFonts w:ascii="Arial" w:hAnsi="Arial" w:cs="Arial"/>
        </w:rPr>
        <w:t>01013301 (Materialni stroški), konto 402201 (Poraba kuriv in stroški ogrevanja),</w:t>
      </w:r>
    </w:p>
    <w:p w14:paraId="04C250B9" w14:textId="77777777" w:rsidR="00A938C9" w:rsidRDefault="00A938C9" w:rsidP="00A938C9">
      <w:pPr>
        <w:pStyle w:val="Odstavekseznama"/>
        <w:numPr>
          <w:ilvl w:val="1"/>
          <w:numId w:val="14"/>
        </w:numPr>
        <w:tabs>
          <w:tab w:val="left" w:pos="7488"/>
        </w:tabs>
        <w:spacing w:after="0" w:line="240" w:lineRule="auto"/>
        <w:rPr>
          <w:rFonts w:ascii="Arial" w:hAnsi="Arial" w:cs="Arial"/>
        </w:rPr>
      </w:pPr>
      <w:r>
        <w:rPr>
          <w:rFonts w:ascii="Arial" w:hAnsi="Arial" w:cs="Arial"/>
        </w:rPr>
        <w:t>18061002 (Upravljanje s stanovanji), konto 402201 (Poraba kuriv in stroški ogrevanja) in</w:t>
      </w:r>
    </w:p>
    <w:p w14:paraId="2D9F8DEB" w14:textId="77777777" w:rsidR="00A938C9" w:rsidRDefault="00A938C9" w:rsidP="00A938C9">
      <w:pPr>
        <w:pStyle w:val="Odstavekseznama"/>
        <w:numPr>
          <w:ilvl w:val="1"/>
          <w:numId w:val="14"/>
        </w:numPr>
        <w:tabs>
          <w:tab w:val="left" w:pos="7488"/>
        </w:tabs>
        <w:spacing w:after="0" w:line="240" w:lineRule="auto"/>
        <w:rPr>
          <w:rFonts w:ascii="Arial" w:hAnsi="Arial" w:cs="Arial"/>
        </w:rPr>
      </w:pPr>
      <w:r>
        <w:rPr>
          <w:rFonts w:ascii="Arial" w:hAnsi="Arial" w:cs="Arial"/>
        </w:rPr>
        <w:t>18061011 (Upravljanje s poslovnimi prostori), konto 402201 (Poraba kuriv in stroški ogrevanja),</w:t>
      </w:r>
    </w:p>
    <w:p w14:paraId="5D143980" w14:textId="77777777" w:rsidR="00A938C9" w:rsidRDefault="00A938C9" w:rsidP="00A938C9">
      <w:pPr>
        <w:tabs>
          <w:tab w:val="left" w:pos="7488"/>
        </w:tabs>
        <w:spacing w:after="0" w:line="240" w:lineRule="auto"/>
        <w:ind w:left="708"/>
        <w:rPr>
          <w:rFonts w:ascii="Arial" w:hAnsi="Arial" w:cs="Arial"/>
        </w:rPr>
      </w:pPr>
      <w:r>
        <w:rPr>
          <w:rFonts w:ascii="Arial" w:hAnsi="Arial" w:cs="Arial"/>
        </w:rPr>
        <w:t>posamezni odjemalci pa vsak v skladu s svojim finančnim načrtom za leto 2023.</w:t>
      </w:r>
    </w:p>
    <w:p w14:paraId="6BEEC820" w14:textId="77777777" w:rsidR="00A938C9" w:rsidRDefault="00A938C9" w:rsidP="00A938C9">
      <w:pPr>
        <w:tabs>
          <w:tab w:val="left" w:pos="7488"/>
        </w:tabs>
        <w:spacing w:after="0" w:line="240" w:lineRule="auto"/>
        <w:rPr>
          <w:rFonts w:ascii="Arial" w:hAnsi="Arial" w:cs="Arial"/>
          <w:b/>
        </w:rPr>
      </w:pPr>
    </w:p>
    <w:p w14:paraId="428071A8" w14:textId="77777777" w:rsidR="00A938C9" w:rsidRDefault="00A938C9" w:rsidP="00A938C9">
      <w:pPr>
        <w:tabs>
          <w:tab w:val="left" w:pos="7488"/>
        </w:tabs>
        <w:spacing w:after="0" w:line="240" w:lineRule="auto"/>
        <w:rPr>
          <w:rFonts w:ascii="Arial" w:hAnsi="Arial" w:cs="Arial"/>
          <w:b/>
        </w:rPr>
      </w:pPr>
    </w:p>
    <w:p w14:paraId="54950196" w14:textId="77777777" w:rsidR="00A938C9" w:rsidRDefault="00A938C9" w:rsidP="00A938C9">
      <w:pPr>
        <w:pStyle w:val="Naslov1"/>
        <w:numPr>
          <w:ilvl w:val="0"/>
          <w:numId w:val="2"/>
        </w:numPr>
        <w:tabs>
          <w:tab w:val="left" w:pos="708"/>
        </w:tabs>
        <w:spacing w:before="0" w:after="0"/>
        <w:jc w:val="left"/>
        <w:rPr>
          <w:szCs w:val="22"/>
        </w:rPr>
      </w:pPr>
      <w:r>
        <w:rPr>
          <w:szCs w:val="22"/>
        </w:rPr>
        <w:lastRenderedPageBreak/>
        <w:t>PREDMET OKVIRNEGA SPORAZUMA</w:t>
      </w:r>
    </w:p>
    <w:p w14:paraId="736AC33C" w14:textId="77777777" w:rsidR="00A938C9" w:rsidRDefault="00A938C9" w:rsidP="00A938C9">
      <w:pPr>
        <w:pStyle w:val="Odstavekseznama"/>
        <w:spacing w:after="0" w:line="240" w:lineRule="auto"/>
        <w:ind w:left="1080"/>
        <w:rPr>
          <w:rFonts w:ascii="Arial" w:hAnsi="Arial" w:cs="Arial"/>
          <w:b/>
          <w:bCs/>
          <w:iCs/>
        </w:rPr>
      </w:pPr>
      <w:r>
        <w:rPr>
          <w:rFonts w:ascii="Arial" w:hAnsi="Arial" w:cs="Arial"/>
          <w:lang w:eastAsia="sl-SI"/>
        </w:rPr>
        <w:tab/>
      </w:r>
      <w:r>
        <w:rPr>
          <w:rFonts w:ascii="Arial" w:hAnsi="Arial" w:cs="Arial"/>
          <w:lang w:eastAsia="sl-SI"/>
        </w:rPr>
        <w:tab/>
      </w:r>
    </w:p>
    <w:p w14:paraId="61D0DCA4" w14:textId="77777777" w:rsidR="00A938C9" w:rsidRDefault="00A938C9" w:rsidP="00A938C9">
      <w:pPr>
        <w:pStyle w:val="Odstavekseznama"/>
        <w:numPr>
          <w:ilvl w:val="0"/>
          <w:numId w:val="4"/>
        </w:numPr>
        <w:tabs>
          <w:tab w:val="left" w:pos="4595"/>
          <w:tab w:val="center" w:pos="5076"/>
        </w:tabs>
        <w:spacing w:after="0" w:line="240" w:lineRule="auto"/>
        <w:jc w:val="center"/>
        <w:rPr>
          <w:rFonts w:ascii="Arial" w:hAnsi="Arial" w:cs="Arial"/>
          <w:b/>
          <w:bCs/>
        </w:rPr>
      </w:pPr>
      <w:r>
        <w:rPr>
          <w:rFonts w:ascii="Arial" w:hAnsi="Arial" w:cs="Arial"/>
          <w:b/>
          <w:bCs/>
        </w:rPr>
        <w:t>člen</w:t>
      </w:r>
    </w:p>
    <w:p w14:paraId="24AD658F" w14:textId="77777777" w:rsidR="00A938C9" w:rsidRDefault="00A938C9" w:rsidP="00A938C9">
      <w:pPr>
        <w:pStyle w:val="Odstavekseznama"/>
        <w:tabs>
          <w:tab w:val="left" w:pos="3481"/>
          <w:tab w:val="center" w:pos="4536"/>
        </w:tabs>
        <w:spacing w:after="0" w:line="240" w:lineRule="auto"/>
        <w:rPr>
          <w:rFonts w:ascii="Arial" w:hAnsi="Arial" w:cs="Arial"/>
          <w:color w:val="000000"/>
        </w:rPr>
      </w:pPr>
    </w:p>
    <w:p w14:paraId="2B1DDA98" w14:textId="77777777" w:rsidR="00A938C9" w:rsidRDefault="00A938C9" w:rsidP="00A938C9">
      <w:pPr>
        <w:shd w:val="clear" w:color="auto" w:fill="FFFFFF"/>
        <w:spacing w:after="0" w:line="240" w:lineRule="auto"/>
        <w:rPr>
          <w:rFonts w:ascii="Arial" w:hAnsi="Arial" w:cs="Arial"/>
        </w:rPr>
      </w:pPr>
      <w:r>
        <w:rPr>
          <w:rFonts w:ascii="Arial" w:hAnsi="Arial" w:cs="Arial"/>
          <w:color w:val="000000"/>
        </w:rPr>
        <w:t>(1) Predmet okvirnega sporazuma je dobava zemeljskega plina na odjemnih mestih, ki so Priloga 1 tega okvirnega sporazuma.</w:t>
      </w:r>
    </w:p>
    <w:p w14:paraId="3357C32D" w14:textId="77777777" w:rsidR="00A938C9" w:rsidRDefault="00A938C9" w:rsidP="00A938C9">
      <w:pPr>
        <w:spacing w:after="0" w:line="240" w:lineRule="auto"/>
        <w:rPr>
          <w:rFonts w:ascii="Arial" w:hAnsi="Arial" w:cs="Arial"/>
        </w:rPr>
      </w:pPr>
    </w:p>
    <w:p w14:paraId="48E7538A" w14:textId="77777777" w:rsidR="00A938C9" w:rsidRDefault="00A938C9" w:rsidP="00A938C9">
      <w:pPr>
        <w:spacing w:after="0" w:line="240" w:lineRule="auto"/>
        <w:rPr>
          <w:rFonts w:ascii="Arial" w:hAnsi="Arial" w:cs="Arial"/>
        </w:rPr>
      </w:pPr>
      <w:r>
        <w:rPr>
          <w:rFonts w:ascii="Arial" w:hAnsi="Arial" w:cs="Arial"/>
        </w:rPr>
        <w:t xml:space="preserve">(2) Dobavitelj se zavezuje posameznim odjemalcem, navedenim v Prilogi 1 tega sporazuma, zemeljski plin dobavljati v predvidenih količinah ter skladno s predpisanimi lastnostmi in kakovostjo. </w:t>
      </w:r>
    </w:p>
    <w:p w14:paraId="6D7CA5D4" w14:textId="77777777" w:rsidR="00A938C9" w:rsidRDefault="00A938C9" w:rsidP="00A938C9">
      <w:pPr>
        <w:spacing w:after="0" w:line="240" w:lineRule="auto"/>
        <w:rPr>
          <w:rFonts w:ascii="Arial" w:hAnsi="Arial" w:cs="Arial"/>
        </w:rPr>
      </w:pPr>
    </w:p>
    <w:p w14:paraId="61F2A7E8" w14:textId="77777777" w:rsidR="00A938C9" w:rsidRDefault="00A938C9" w:rsidP="00A938C9">
      <w:pPr>
        <w:spacing w:after="0" w:line="240" w:lineRule="auto"/>
        <w:rPr>
          <w:rFonts w:ascii="Arial" w:hAnsi="Arial" w:cs="Arial"/>
        </w:rPr>
      </w:pPr>
    </w:p>
    <w:p w14:paraId="35204CB8" w14:textId="77777777" w:rsidR="00A938C9" w:rsidRDefault="00A938C9" w:rsidP="00A938C9">
      <w:pPr>
        <w:pStyle w:val="Odstavekseznama"/>
        <w:numPr>
          <w:ilvl w:val="0"/>
          <w:numId w:val="4"/>
        </w:numPr>
        <w:spacing w:after="0" w:line="240" w:lineRule="auto"/>
        <w:jc w:val="center"/>
        <w:rPr>
          <w:rFonts w:ascii="Arial" w:hAnsi="Arial" w:cs="Arial"/>
          <w:b/>
        </w:rPr>
      </w:pPr>
      <w:r>
        <w:rPr>
          <w:rFonts w:ascii="Arial" w:hAnsi="Arial" w:cs="Arial"/>
          <w:b/>
        </w:rPr>
        <w:t>člen</w:t>
      </w:r>
    </w:p>
    <w:p w14:paraId="332BF5BA" w14:textId="77777777" w:rsidR="00A938C9" w:rsidRDefault="00A938C9" w:rsidP="00A938C9">
      <w:pPr>
        <w:spacing w:after="0" w:line="240" w:lineRule="auto"/>
        <w:rPr>
          <w:rFonts w:ascii="Arial" w:hAnsi="Arial" w:cs="Arial"/>
        </w:rPr>
      </w:pPr>
    </w:p>
    <w:p w14:paraId="387EB3F7" w14:textId="77777777" w:rsidR="00A938C9" w:rsidRDefault="00A938C9" w:rsidP="00A938C9">
      <w:pPr>
        <w:spacing w:after="0" w:line="240" w:lineRule="auto"/>
        <w:rPr>
          <w:rFonts w:ascii="Arial" w:hAnsi="Arial" w:cs="Arial"/>
          <w:b/>
        </w:rPr>
      </w:pPr>
      <w:r>
        <w:rPr>
          <w:rFonts w:ascii="Arial" w:hAnsi="Arial" w:cs="Arial"/>
        </w:rPr>
        <w:t>(1) Obseg nabav oziroma količine so okvirne za ves čas trajanja tega sporazuma in se v času izvajanja sporazuma lahko spremenijo. Posamezni odjemalci se ne zavezujejo kupiti točno določene količine zemeljskega plina.</w:t>
      </w:r>
    </w:p>
    <w:p w14:paraId="6FCAEAF0" w14:textId="77777777" w:rsidR="00A938C9" w:rsidRDefault="00A938C9" w:rsidP="00A938C9">
      <w:pPr>
        <w:spacing w:after="0" w:line="240" w:lineRule="auto"/>
        <w:rPr>
          <w:rFonts w:ascii="Arial" w:hAnsi="Arial" w:cs="Arial"/>
        </w:rPr>
      </w:pPr>
    </w:p>
    <w:p w14:paraId="56A3DBB8" w14:textId="77777777" w:rsidR="00A938C9" w:rsidRDefault="00A938C9" w:rsidP="00A938C9">
      <w:pPr>
        <w:spacing w:after="0" w:line="240" w:lineRule="auto"/>
        <w:rPr>
          <w:rFonts w:ascii="Arial" w:hAnsi="Arial" w:cs="Arial"/>
        </w:rPr>
      </w:pPr>
      <w:r>
        <w:rPr>
          <w:rFonts w:ascii="Arial" w:hAnsi="Arial" w:cs="Arial"/>
        </w:rPr>
        <w:t>(2) Naročnik si pridržuje pravico do povečanja ali zmanjšanja števila odjemnih mest pri posameznih odjemalcih ali povečanja oz. zmanjšanja števila posameznih odjemalcev v času dobave zemeljskega plina.</w:t>
      </w:r>
    </w:p>
    <w:p w14:paraId="6730F649" w14:textId="77777777" w:rsidR="00A938C9" w:rsidRDefault="00A938C9" w:rsidP="00A938C9">
      <w:pPr>
        <w:spacing w:after="0" w:line="240" w:lineRule="auto"/>
        <w:rPr>
          <w:rFonts w:ascii="Arial" w:hAnsi="Arial" w:cs="Arial"/>
        </w:rPr>
      </w:pPr>
    </w:p>
    <w:p w14:paraId="5C65438E" w14:textId="77777777" w:rsidR="00A938C9" w:rsidRDefault="00A938C9" w:rsidP="00A938C9">
      <w:pPr>
        <w:spacing w:after="0" w:line="240" w:lineRule="auto"/>
        <w:rPr>
          <w:rFonts w:ascii="Arial" w:hAnsi="Arial" w:cs="Arial"/>
        </w:rPr>
      </w:pPr>
    </w:p>
    <w:p w14:paraId="33DD9426" w14:textId="77777777" w:rsidR="00A938C9" w:rsidRDefault="00A938C9" w:rsidP="00A938C9">
      <w:pPr>
        <w:pStyle w:val="Naslov1"/>
        <w:numPr>
          <w:ilvl w:val="0"/>
          <w:numId w:val="2"/>
        </w:numPr>
        <w:tabs>
          <w:tab w:val="left" w:pos="708"/>
        </w:tabs>
        <w:spacing w:before="0" w:after="0"/>
        <w:rPr>
          <w:szCs w:val="22"/>
        </w:rPr>
      </w:pPr>
      <w:r>
        <w:rPr>
          <w:szCs w:val="22"/>
        </w:rPr>
        <w:t>POOBLASTILA IN SOGLASJA</w:t>
      </w:r>
    </w:p>
    <w:p w14:paraId="56894F6B" w14:textId="77777777" w:rsidR="00A938C9" w:rsidRDefault="00A938C9" w:rsidP="00A938C9">
      <w:pPr>
        <w:spacing w:after="0" w:line="240" w:lineRule="auto"/>
        <w:jc w:val="center"/>
        <w:rPr>
          <w:rFonts w:ascii="Arial" w:hAnsi="Arial" w:cs="Arial"/>
        </w:rPr>
      </w:pPr>
    </w:p>
    <w:p w14:paraId="6CB89F00" w14:textId="77777777" w:rsidR="00A938C9" w:rsidRDefault="00A938C9" w:rsidP="00A938C9">
      <w:pPr>
        <w:pStyle w:val="Odstavekseznama"/>
        <w:numPr>
          <w:ilvl w:val="0"/>
          <w:numId w:val="4"/>
        </w:numPr>
        <w:tabs>
          <w:tab w:val="center" w:pos="4536"/>
          <w:tab w:val="left" w:pos="5334"/>
        </w:tabs>
        <w:spacing w:after="0" w:line="240" w:lineRule="auto"/>
        <w:jc w:val="center"/>
        <w:rPr>
          <w:rFonts w:ascii="Arial" w:hAnsi="Arial" w:cs="Arial"/>
          <w:b/>
        </w:rPr>
      </w:pPr>
      <w:r>
        <w:rPr>
          <w:rFonts w:ascii="Arial" w:hAnsi="Arial" w:cs="Arial"/>
          <w:b/>
        </w:rPr>
        <w:t>člen</w:t>
      </w:r>
    </w:p>
    <w:p w14:paraId="01B8A8C2" w14:textId="77777777" w:rsidR="00A938C9" w:rsidRDefault="00A938C9" w:rsidP="00A938C9">
      <w:pPr>
        <w:spacing w:after="0" w:line="240" w:lineRule="auto"/>
        <w:rPr>
          <w:rFonts w:ascii="Arial" w:hAnsi="Arial" w:cs="Arial"/>
        </w:rPr>
      </w:pPr>
    </w:p>
    <w:p w14:paraId="242EC15E" w14:textId="77777777" w:rsidR="00A938C9" w:rsidRDefault="00A938C9" w:rsidP="00A938C9">
      <w:pPr>
        <w:spacing w:after="0" w:line="240" w:lineRule="auto"/>
        <w:rPr>
          <w:rFonts w:ascii="Arial" w:hAnsi="Arial" w:cs="Arial"/>
        </w:rPr>
      </w:pPr>
      <w:r>
        <w:rPr>
          <w:rFonts w:ascii="Arial" w:hAnsi="Arial" w:cs="Arial"/>
        </w:rPr>
        <w:t>(1) Naročnik dobavitelja s sklenitvijo tega okvirnega sporazuma pooblasti, da v njegovem imenu in za njegov račun ureja in vodi celoten postopek menjave obstoječega dobavitelja pri pristojnem operaterju sistema ter ureja in vodi postopek števčnih stanj pri sistemskem operaterju (posredovanje odčitkov porabe ipd.), dostopa do baze podatkov pri pristojnem operaterju sistema, s strani pristojnega operaterja sistema zemeljskega plina pridobiva podatke o porabi zemeljskega plina za potrebe obračuna tarifne postavke ter zbira, shranjuje in obdeluje podatke posameznih odjemalcev za potrebe izvajanja tega okvirnega sporazuma.</w:t>
      </w:r>
    </w:p>
    <w:p w14:paraId="30BCF10B" w14:textId="77777777" w:rsidR="00A938C9" w:rsidRDefault="00A938C9" w:rsidP="00A938C9">
      <w:pPr>
        <w:spacing w:after="0" w:line="240" w:lineRule="auto"/>
        <w:rPr>
          <w:rFonts w:ascii="Arial" w:hAnsi="Arial" w:cs="Arial"/>
        </w:rPr>
      </w:pPr>
    </w:p>
    <w:p w14:paraId="5B77FED2" w14:textId="77777777" w:rsidR="00A938C9" w:rsidRDefault="00A938C9" w:rsidP="00A938C9">
      <w:pPr>
        <w:spacing w:after="0" w:line="240" w:lineRule="auto"/>
        <w:rPr>
          <w:rFonts w:ascii="Arial" w:hAnsi="Arial" w:cs="Arial"/>
        </w:rPr>
      </w:pPr>
      <w:r>
        <w:rPr>
          <w:rFonts w:ascii="Arial" w:hAnsi="Arial" w:cs="Arial"/>
        </w:rPr>
        <w:t>(2) Naročnik z okvirnim sporazumom pooblašča dobavitelja, če ni hkrati tudi operater omrežja, na katerega so priključena odjemna mesta iz Priloge 1, da plačuje stroške uporabe omrežja. Dobavitelj bo v primeru pridobitve zgoraj navedenega pooblastila stroške uporabe omrežja (omrežnino) posameznemu odjemalcu na podlagi Izjave in dovoljenja za spremembo plačnika zaračunal skupaj z energentom (zemeljskim plinom), trošarino na zemeljski plin, takso za obremenjevanje zraka z emisijo ogljikovega dioksida, dodatkom za povečanje energetske učinkovitosti, prispevkom za OVE in SPTE, davkom na dodano vrednost ter morebitnimi ostalimi dajatvami dobave in distribucije zemeljskega plina, na enotnem računu.</w:t>
      </w:r>
    </w:p>
    <w:p w14:paraId="2577B79A" w14:textId="77777777" w:rsidR="00A938C9" w:rsidRDefault="00A938C9" w:rsidP="00A938C9">
      <w:pPr>
        <w:spacing w:after="0" w:line="240" w:lineRule="auto"/>
        <w:rPr>
          <w:rFonts w:ascii="Arial" w:hAnsi="Arial" w:cs="Arial"/>
        </w:rPr>
      </w:pPr>
    </w:p>
    <w:p w14:paraId="7CCB4557" w14:textId="77777777" w:rsidR="00A938C9" w:rsidRDefault="00A938C9" w:rsidP="00A938C9">
      <w:pPr>
        <w:spacing w:after="0" w:line="240" w:lineRule="auto"/>
        <w:rPr>
          <w:rFonts w:ascii="Arial" w:hAnsi="Arial" w:cs="Arial"/>
        </w:rPr>
      </w:pPr>
    </w:p>
    <w:p w14:paraId="1D3015DD" w14:textId="77777777" w:rsidR="00A938C9" w:rsidRDefault="00A938C9" w:rsidP="00A938C9">
      <w:pPr>
        <w:pStyle w:val="Odstavekseznama"/>
        <w:numPr>
          <w:ilvl w:val="0"/>
          <w:numId w:val="4"/>
        </w:numPr>
        <w:spacing w:after="0" w:line="240" w:lineRule="auto"/>
        <w:jc w:val="center"/>
        <w:rPr>
          <w:rFonts w:ascii="Arial" w:hAnsi="Arial" w:cs="Arial"/>
          <w:b/>
        </w:rPr>
      </w:pPr>
      <w:r>
        <w:rPr>
          <w:rFonts w:ascii="Arial" w:hAnsi="Arial" w:cs="Arial"/>
          <w:b/>
        </w:rPr>
        <w:t>člen</w:t>
      </w:r>
    </w:p>
    <w:p w14:paraId="58C3917B" w14:textId="77777777" w:rsidR="00A938C9" w:rsidRDefault="00A938C9" w:rsidP="00A938C9">
      <w:pPr>
        <w:spacing w:after="0" w:line="240" w:lineRule="auto"/>
        <w:rPr>
          <w:rFonts w:ascii="Arial" w:hAnsi="Arial" w:cs="Arial"/>
        </w:rPr>
      </w:pPr>
    </w:p>
    <w:p w14:paraId="61B0FF7D" w14:textId="77777777" w:rsidR="00A938C9" w:rsidRDefault="00A938C9" w:rsidP="00A938C9">
      <w:pPr>
        <w:spacing w:after="0" w:line="240" w:lineRule="auto"/>
        <w:rPr>
          <w:rFonts w:ascii="Arial" w:hAnsi="Arial" w:cs="Arial"/>
        </w:rPr>
      </w:pPr>
      <w:r>
        <w:rPr>
          <w:rFonts w:ascii="Arial" w:hAnsi="Arial" w:cs="Arial"/>
        </w:rPr>
        <w:t xml:space="preserve">(1) V kolikor se ugotovi, da naročnik ni lastnik odjemnega mesta, za katerega se sklepa sporazum o dobavi, bo naročnik za dotično odjemno mesto ob sklenitvi tega okvirnega sporazuma (o dobavi zemeljskega plina) predložil pooblastilo lastnika odjemnega mesta, da naročniku dovoljuje sklenitev sporazuma o dobavi. S pridobitvijo takšnega pooblastila ter sklenitvijo tega okvirnega sporazuma naročnik iz naslova dobave zemeljskega plina prevzame vse pravice in obveznosti, lastnik odjemnega mesta pa je za plačevanje pogodbenih obveznosti posameznega odjemalca do dobavitelja odgovoren subsidiarno. </w:t>
      </w:r>
    </w:p>
    <w:p w14:paraId="5E463626" w14:textId="77777777" w:rsidR="00A938C9" w:rsidRDefault="00A938C9" w:rsidP="00A938C9">
      <w:pPr>
        <w:spacing w:after="0" w:line="240" w:lineRule="auto"/>
        <w:rPr>
          <w:rFonts w:ascii="Arial" w:hAnsi="Arial" w:cs="Arial"/>
        </w:rPr>
      </w:pPr>
    </w:p>
    <w:p w14:paraId="4698448B" w14:textId="77777777" w:rsidR="00A938C9" w:rsidRDefault="00A938C9" w:rsidP="00A938C9">
      <w:pPr>
        <w:spacing w:after="0" w:line="240" w:lineRule="auto"/>
        <w:rPr>
          <w:rFonts w:ascii="Arial" w:hAnsi="Arial" w:cs="Arial"/>
        </w:rPr>
      </w:pPr>
    </w:p>
    <w:p w14:paraId="5A8A622F" w14:textId="77777777" w:rsidR="00A938C9" w:rsidRDefault="00A938C9" w:rsidP="00A938C9">
      <w:pPr>
        <w:pStyle w:val="Naslov1"/>
        <w:numPr>
          <w:ilvl w:val="0"/>
          <w:numId w:val="2"/>
        </w:numPr>
        <w:tabs>
          <w:tab w:val="left" w:pos="708"/>
        </w:tabs>
        <w:spacing w:before="0" w:after="0"/>
        <w:rPr>
          <w:szCs w:val="22"/>
        </w:rPr>
      </w:pPr>
      <w:r>
        <w:rPr>
          <w:szCs w:val="22"/>
        </w:rPr>
        <w:t>CENE IN PLAČILNI POGOJI</w:t>
      </w:r>
    </w:p>
    <w:p w14:paraId="09E58F2D" w14:textId="77777777" w:rsidR="00A938C9" w:rsidRDefault="00A938C9" w:rsidP="00A938C9">
      <w:pPr>
        <w:spacing w:after="0" w:line="240" w:lineRule="auto"/>
        <w:rPr>
          <w:rFonts w:ascii="Arial" w:hAnsi="Arial" w:cs="Arial"/>
        </w:rPr>
      </w:pPr>
    </w:p>
    <w:p w14:paraId="46B26C9E" w14:textId="77777777" w:rsidR="00A938C9" w:rsidRDefault="00A938C9" w:rsidP="00A938C9">
      <w:pPr>
        <w:pStyle w:val="Odstavekseznama"/>
        <w:numPr>
          <w:ilvl w:val="0"/>
          <w:numId w:val="4"/>
        </w:numPr>
        <w:spacing w:after="0" w:line="240" w:lineRule="auto"/>
        <w:jc w:val="center"/>
        <w:rPr>
          <w:rFonts w:ascii="Arial" w:hAnsi="Arial" w:cs="Arial"/>
          <w:b/>
        </w:rPr>
      </w:pPr>
      <w:r>
        <w:rPr>
          <w:rFonts w:ascii="Arial" w:hAnsi="Arial" w:cs="Arial"/>
          <w:b/>
        </w:rPr>
        <w:t>člen</w:t>
      </w:r>
    </w:p>
    <w:p w14:paraId="45FDB6E0" w14:textId="77777777" w:rsidR="00A938C9" w:rsidRDefault="00A938C9" w:rsidP="00A938C9">
      <w:pPr>
        <w:spacing w:after="0" w:line="240" w:lineRule="auto"/>
        <w:rPr>
          <w:rFonts w:ascii="Arial" w:hAnsi="Arial" w:cs="Arial"/>
        </w:rPr>
      </w:pPr>
    </w:p>
    <w:p w14:paraId="315D822C" w14:textId="2FD9BD0E" w:rsidR="00A938C9" w:rsidRDefault="00A938C9" w:rsidP="00A938C9">
      <w:pPr>
        <w:spacing w:after="0" w:line="240" w:lineRule="auto"/>
        <w:rPr>
          <w:rFonts w:ascii="Arial" w:hAnsi="Arial" w:cs="Arial"/>
        </w:rPr>
      </w:pPr>
      <w:r>
        <w:rPr>
          <w:rFonts w:ascii="Arial" w:hAnsi="Arial" w:cs="Arial"/>
        </w:rPr>
        <w:t xml:space="preserve">(1) Cena na enoto (kWh) zemeljskega plina je za vsako skupino posameznih odjemalcev iz Priloge 1, opredeljeno z Zakonom o oskrbi s plini (Ur. l. RS, št. 204/21 in 121/22) fiksna za mesec </w:t>
      </w:r>
      <w:r>
        <w:rPr>
          <w:rFonts w:ascii="Arial" w:hAnsi="Arial" w:cs="Arial"/>
        </w:rPr>
        <w:t>marec</w:t>
      </w:r>
      <w:r>
        <w:rPr>
          <w:rFonts w:ascii="Arial" w:hAnsi="Arial" w:cs="Arial"/>
        </w:rPr>
        <w:t xml:space="preserve"> 2023 in skladna z določili Uredbe o določitvi cen zemeljskega plina iz plinskega sistema (Ur. l. RS, št. 98/22 z morebitnimi spremembami in dopolnitvami) ter znaša:</w:t>
      </w:r>
    </w:p>
    <w:p w14:paraId="6B57A0CE" w14:textId="77777777" w:rsidR="00A938C9" w:rsidRDefault="00A938C9" w:rsidP="00A938C9">
      <w:pPr>
        <w:spacing w:after="0" w:line="240" w:lineRule="auto"/>
        <w:rPr>
          <w:rFonts w:ascii="Arial" w:hAnsi="Arial" w:cs="Arial"/>
        </w:rPr>
      </w:pPr>
      <w:r>
        <w:rPr>
          <w:rFonts w:ascii="Arial" w:hAnsi="Arial" w:cs="Arial"/>
        </w:rPr>
        <w:t>__________ EUR brez DDV oz. __________ EUR z DDV za gospodinjske odjemalce;</w:t>
      </w:r>
    </w:p>
    <w:p w14:paraId="1BC10256" w14:textId="77777777" w:rsidR="00A938C9" w:rsidRDefault="00A938C9" w:rsidP="00A938C9">
      <w:pPr>
        <w:spacing w:after="0" w:line="240" w:lineRule="auto"/>
        <w:rPr>
          <w:rFonts w:ascii="Arial" w:hAnsi="Arial" w:cs="Arial"/>
        </w:rPr>
      </w:pPr>
      <w:r>
        <w:rPr>
          <w:rFonts w:ascii="Arial" w:hAnsi="Arial" w:cs="Arial"/>
        </w:rPr>
        <w:t>__________ EUR brez DDV oz. __________ EUR z DDV za male poslovne odjemalce;</w:t>
      </w:r>
    </w:p>
    <w:p w14:paraId="56836EB0" w14:textId="77777777" w:rsidR="00A938C9" w:rsidRDefault="00A938C9" w:rsidP="00A938C9">
      <w:pPr>
        <w:spacing w:after="0" w:line="240" w:lineRule="auto"/>
        <w:rPr>
          <w:rFonts w:ascii="Arial" w:hAnsi="Arial" w:cs="Arial"/>
        </w:rPr>
      </w:pPr>
      <w:r>
        <w:rPr>
          <w:rFonts w:ascii="Arial" w:hAnsi="Arial" w:cs="Arial"/>
        </w:rPr>
        <w:t>__________ EUR brez DDV oz. __________ EUR z DDV za osnovni šoli in</w:t>
      </w:r>
    </w:p>
    <w:p w14:paraId="0B3A40CA" w14:textId="77777777" w:rsidR="00A938C9" w:rsidRDefault="00A938C9" w:rsidP="00A938C9">
      <w:pPr>
        <w:spacing w:after="0" w:line="240" w:lineRule="auto"/>
        <w:rPr>
          <w:rFonts w:ascii="Arial" w:hAnsi="Arial" w:cs="Arial"/>
        </w:rPr>
      </w:pPr>
      <w:r>
        <w:rPr>
          <w:rFonts w:ascii="Arial" w:hAnsi="Arial" w:cs="Arial"/>
        </w:rPr>
        <w:t>__________ EUR brez DDV oz. __________ EUR z DDV za ostale odjemalce.</w:t>
      </w:r>
    </w:p>
    <w:p w14:paraId="54D4399B" w14:textId="77777777" w:rsidR="00A938C9" w:rsidRDefault="00A938C9" w:rsidP="00A938C9">
      <w:pPr>
        <w:spacing w:after="0" w:line="240" w:lineRule="auto"/>
        <w:rPr>
          <w:rFonts w:ascii="Arial" w:hAnsi="Arial" w:cs="Arial"/>
        </w:rPr>
      </w:pPr>
    </w:p>
    <w:p w14:paraId="6CB2E04C" w14:textId="77777777" w:rsidR="00A938C9" w:rsidRDefault="00A938C9" w:rsidP="00A938C9">
      <w:pPr>
        <w:spacing w:after="0" w:line="240" w:lineRule="auto"/>
        <w:rPr>
          <w:rFonts w:ascii="Arial" w:hAnsi="Arial" w:cs="Arial"/>
        </w:rPr>
      </w:pPr>
      <w:r>
        <w:rPr>
          <w:rFonts w:ascii="Arial" w:hAnsi="Arial" w:cs="Arial"/>
        </w:rPr>
        <w:t>(2) V kolikor se v času dobave po tem sporazumu spremeni Uredba o določitvi cen zemeljskega plina iz plinskega sistema ali druga relevantna zakonodaja, dobavitelj upošteva veljavna zakonska določila z dnem njihove uveljavitve in v skladu z njimi ustrezno uskladi ceno na enoto (kWh) zemeljskega plina.</w:t>
      </w:r>
    </w:p>
    <w:p w14:paraId="2553C084" w14:textId="77777777" w:rsidR="00A938C9" w:rsidRDefault="00A938C9" w:rsidP="00A938C9">
      <w:pPr>
        <w:spacing w:after="0" w:line="240" w:lineRule="auto"/>
        <w:rPr>
          <w:rFonts w:ascii="Arial" w:hAnsi="Arial" w:cs="Arial"/>
        </w:rPr>
      </w:pPr>
    </w:p>
    <w:p w14:paraId="190D5A01" w14:textId="7A5C838C" w:rsidR="00A938C9" w:rsidRDefault="00A938C9" w:rsidP="00A938C9">
      <w:pPr>
        <w:spacing w:after="0" w:line="240" w:lineRule="auto"/>
        <w:rPr>
          <w:rFonts w:ascii="Arial" w:hAnsi="Arial" w:cs="Arial"/>
        </w:rPr>
      </w:pPr>
      <w:bookmarkStart w:id="0" w:name="_Hlk83721211"/>
      <w:r>
        <w:rPr>
          <w:rFonts w:ascii="Arial" w:hAnsi="Arial" w:cs="Arial"/>
        </w:rPr>
        <w:t xml:space="preserve">(3) </w:t>
      </w:r>
      <w:bookmarkEnd w:id="0"/>
      <w:r>
        <w:rPr>
          <w:rFonts w:ascii="Arial" w:hAnsi="Arial" w:cs="Arial"/>
        </w:rPr>
        <w:t xml:space="preserve">Skupna vrednost sporazuma za dobavljeni zemeljski plin, skupaj s trošarino, takso za obremenjevanje zraka z emisijo ogljikovega dioksida, dodatkom za povečanje energetske učinkovitosti, prispevkom za OVE in SPTE, znaša za mesec </w:t>
      </w:r>
      <w:r>
        <w:rPr>
          <w:rFonts w:ascii="Arial" w:hAnsi="Arial" w:cs="Arial"/>
        </w:rPr>
        <w:t>marec</w:t>
      </w:r>
      <w:r>
        <w:rPr>
          <w:rFonts w:ascii="Arial" w:hAnsi="Arial" w:cs="Arial"/>
        </w:rPr>
        <w:t xml:space="preserve"> 2023 __________ EUR brez DDV oz. __________ EUR z DDV, pri čemer ob sklenitvi tega okvirnega sporazuma znaša:</w:t>
      </w:r>
    </w:p>
    <w:p w14:paraId="304287DE" w14:textId="77777777" w:rsidR="00A938C9" w:rsidRDefault="00A938C9" w:rsidP="00A938C9">
      <w:pPr>
        <w:numPr>
          <w:ilvl w:val="0"/>
          <w:numId w:val="15"/>
        </w:numPr>
        <w:spacing w:after="0" w:line="240" w:lineRule="auto"/>
        <w:rPr>
          <w:rFonts w:ascii="Arial" w:hAnsi="Arial" w:cs="Arial"/>
        </w:rPr>
      </w:pPr>
      <w:r>
        <w:rPr>
          <w:rFonts w:ascii="Arial" w:hAnsi="Arial" w:cs="Arial"/>
        </w:rPr>
        <w:t>taksa za obremenjevanje zraka z emisijo ogljikovega dioksida: ___________ EUR z DDV/kWh;</w:t>
      </w:r>
    </w:p>
    <w:p w14:paraId="03632FA3" w14:textId="77777777" w:rsidR="00A938C9" w:rsidRDefault="00A938C9" w:rsidP="00A938C9">
      <w:pPr>
        <w:numPr>
          <w:ilvl w:val="0"/>
          <w:numId w:val="15"/>
        </w:numPr>
        <w:spacing w:after="0" w:line="240" w:lineRule="auto"/>
        <w:rPr>
          <w:rFonts w:ascii="Arial" w:hAnsi="Arial" w:cs="Arial"/>
        </w:rPr>
      </w:pPr>
      <w:r>
        <w:rPr>
          <w:rFonts w:ascii="Arial" w:hAnsi="Arial" w:cs="Arial"/>
        </w:rPr>
        <w:t>trošarina za zemeljski plin: __________ EUR z DDV/ kWh;</w:t>
      </w:r>
    </w:p>
    <w:p w14:paraId="0F27277B" w14:textId="77777777" w:rsidR="00A938C9" w:rsidRDefault="00A938C9" w:rsidP="00A938C9">
      <w:pPr>
        <w:numPr>
          <w:ilvl w:val="0"/>
          <w:numId w:val="15"/>
        </w:numPr>
        <w:spacing w:after="0" w:line="240" w:lineRule="auto"/>
        <w:rPr>
          <w:rFonts w:ascii="Arial" w:hAnsi="Arial" w:cs="Arial"/>
        </w:rPr>
      </w:pPr>
      <w:r>
        <w:rPr>
          <w:rFonts w:ascii="Arial" w:hAnsi="Arial" w:cs="Arial"/>
        </w:rPr>
        <w:t>dodatek za povečanje energetske učinkovitosti: ___________ EUR z DDV/ kWh;</w:t>
      </w:r>
    </w:p>
    <w:p w14:paraId="6C22540D" w14:textId="77777777" w:rsidR="00A938C9" w:rsidRDefault="00A938C9" w:rsidP="00A938C9">
      <w:pPr>
        <w:numPr>
          <w:ilvl w:val="0"/>
          <w:numId w:val="15"/>
        </w:numPr>
        <w:spacing w:after="0" w:line="240" w:lineRule="auto"/>
        <w:rPr>
          <w:rFonts w:ascii="Arial" w:hAnsi="Arial" w:cs="Arial"/>
        </w:rPr>
      </w:pPr>
      <w:r>
        <w:rPr>
          <w:rFonts w:ascii="Arial" w:hAnsi="Arial" w:cs="Arial"/>
        </w:rPr>
        <w:t>prispevek za OVE in SPTE: ___________ EUR z DDV/ kWh.</w:t>
      </w:r>
    </w:p>
    <w:p w14:paraId="7BFF63AA" w14:textId="77777777" w:rsidR="00A938C9" w:rsidRDefault="00A938C9" w:rsidP="00A938C9">
      <w:pPr>
        <w:spacing w:after="0" w:line="240" w:lineRule="auto"/>
        <w:rPr>
          <w:rFonts w:ascii="Arial" w:hAnsi="Arial" w:cs="Arial"/>
        </w:rPr>
      </w:pPr>
    </w:p>
    <w:p w14:paraId="0F9F7529" w14:textId="77777777" w:rsidR="00A938C9" w:rsidRDefault="00A938C9" w:rsidP="00A938C9">
      <w:pPr>
        <w:spacing w:after="0" w:line="240" w:lineRule="auto"/>
        <w:rPr>
          <w:rFonts w:ascii="Arial" w:hAnsi="Arial" w:cs="Arial"/>
        </w:rPr>
      </w:pPr>
      <w:r>
        <w:rPr>
          <w:rFonts w:ascii="Arial" w:hAnsi="Arial" w:cs="Arial"/>
        </w:rPr>
        <w:t xml:space="preserve">(4) Dobavitelj in naročnik se strinjata, da v primeru sprememb cen, navedenih v posameznih alinejah prejšnjega odstavka, v času veljavnosti tega sporazuma ne skleneta aneksa k temu sporazumu, temveč dobavitelj o tem le obvesti naročnika.  </w:t>
      </w:r>
    </w:p>
    <w:p w14:paraId="735E57DE" w14:textId="77777777" w:rsidR="00A938C9" w:rsidRDefault="00A938C9" w:rsidP="00A938C9">
      <w:pPr>
        <w:spacing w:after="0" w:line="240" w:lineRule="auto"/>
        <w:rPr>
          <w:rFonts w:ascii="Arial" w:hAnsi="Arial" w:cs="Arial"/>
        </w:rPr>
      </w:pPr>
    </w:p>
    <w:p w14:paraId="055DE5C6" w14:textId="77777777" w:rsidR="00A938C9" w:rsidRDefault="00A938C9" w:rsidP="00A938C9">
      <w:pPr>
        <w:spacing w:after="0" w:line="240" w:lineRule="auto"/>
        <w:rPr>
          <w:rFonts w:ascii="Arial" w:hAnsi="Arial" w:cs="Arial"/>
        </w:rPr>
      </w:pPr>
      <w:r>
        <w:rPr>
          <w:rFonts w:ascii="Arial" w:hAnsi="Arial" w:cs="Arial"/>
        </w:rPr>
        <w:t>(5) Skupna predvidena vrednost okvirnega sporazuma ne zajema cene za uporabo omrežja (omrežnine), ki jo v obsegu pogodbenega dostopa do distribucijskega ali prenosnega omrežja za posamezne odjemalce zaračunava pristojni operater sistema.</w:t>
      </w:r>
    </w:p>
    <w:p w14:paraId="7E4495CC" w14:textId="77777777" w:rsidR="00A938C9" w:rsidRDefault="00A938C9" w:rsidP="00A938C9">
      <w:pPr>
        <w:spacing w:after="0" w:line="240" w:lineRule="auto"/>
        <w:rPr>
          <w:rFonts w:ascii="Arial" w:hAnsi="Arial" w:cs="Arial"/>
        </w:rPr>
      </w:pPr>
    </w:p>
    <w:p w14:paraId="2833AE25" w14:textId="77777777" w:rsidR="00A938C9" w:rsidRDefault="00A938C9" w:rsidP="00A938C9">
      <w:pPr>
        <w:pStyle w:val="Odstavekseznama"/>
        <w:numPr>
          <w:ilvl w:val="0"/>
          <w:numId w:val="4"/>
        </w:numPr>
        <w:spacing w:after="0" w:line="240" w:lineRule="auto"/>
        <w:jc w:val="center"/>
        <w:rPr>
          <w:rFonts w:ascii="Arial" w:hAnsi="Arial" w:cs="Arial"/>
          <w:b/>
        </w:rPr>
      </w:pPr>
      <w:r>
        <w:rPr>
          <w:rFonts w:ascii="Arial" w:hAnsi="Arial" w:cs="Arial"/>
          <w:b/>
        </w:rPr>
        <w:t>člen</w:t>
      </w:r>
    </w:p>
    <w:p w14:paraId="61AC7ECE" w14:textId="77777777" w:rsidR="00A938C9" w:rsidRDefault="00A938C9" w:rsidP="00A938C9">
      <w:pPr>
        <w:spacing w:after="0" w:line="240" w:lineRule="auto"/>
        <w:rPr>
          <w:rFonts w:ascii="Arial" w:hAnsi="Arial" w:cs="Arial"/>
        </w:rPr>
      </w:pPr>
    </w:p>
    <w:p w14:paraId="31899BF9" w14:textId="77777777" w:rsidR="00A938C9" w:rsidRDefault="00A938C9" w:rsidP="00A938C9">
      <w:pPr>
        <w:spacing w:after="0" w:line="240" w:lineRule="auto"/>
        <w:rPr>
          <w:rFonts w:ascii="Arial" w:hAnsi="Arial" w:cs="Arial"/>
        </w:rPr>
      </w:pPr>
      <w:r>
        <w:rPr>
          <w:rFonts w:ascii="Arial" w:hAnsi="Arial" w:cs="Arial"/>
        </w:rPr>
        <w:t>(1) Cena zemeljskega plina (energenta) na enoto zemeljskega plina (EUR/kWh) iz prvega odstavka 6. člena tega sporazuma ne zajema naslednjih postavk:</w:t>
      </w:r>
    </w:p>
    <w:p w14:paraId="073171F5" w14:textId="77777777" w:rsidR="00A938C9" w:rsidRDefault="00A938C9" w:rsidP="00A938C9">
      <w:pPr>
        <w:pStyle w:val="Odstavekseznama"/>
        <w:numPr>
          <w:ilvl w:val="0"/>
          <w:numId w:val="16"/>
        </w:numPr>
        <w:spacing w:after="0" w:line="240" w:lineRule="auto"/>
        <w:rPr>
          <w:rFonts w:ascii="Arial" w:eastAsia="Times New Roman" w:hAnsi="Arial" w:cs="Arial"/>
          <w:lang w:eastAsia="sl-SI"/>
        </w:rPr>
      </w:pPr>
      <w:r>
        <w:rPr>
          <w:rFonts w:ascii="Arial" w:hAnsi="Arial" w:cs="Arial"/>
        </w:rPr>
        <w:t>trošarine na zemeljski plin, ki je določena z Zakonom o trošarinah - ZTro-1</w:t>
      </w:r>
      <w:r>
        <w:rPr>
          <w:rFonts w:ascii="Arial" w:eastAsia="Times New Roman" w:hAnsi="Arial" w:cs="Arial"/>
          <w:lang w:eastAsia="sl-SI"/>
        </w:rPr>
        <w:t xml:space="preserve"> (Uradni list RS, št. 47/16 in 92/21) </w:t>
      </w:r>
      <w:r>
        <w:rPr>
          <w:rFonts w:ascii="Arial" w:hAnsi="Arial" w:cs="Arial"/>
        </w:rPr>
        <w:t xml:space="preserve">in z Uredbo o določitvi zneska trošarine za energente (Uradni list, RS št. 34/18, </w:t>
      </w:r>
      <w:r>
        <w:rPr>
          <w:rFonts w:ascii="Arial" w:hAnsi="Arial" w:cs="Arial"/>
          <w:shd w:val="clear" w:color="auto" w:fill="FFFFFF"/>
        </w:rPr>
        <w:t>45/20, 55/20, 62/20, 72/20, 81/20, 87/20, 92/20, 99/20, 105/20, 109/20, 114/20, 119/20, 125/20, 12/22, 57/22 in 99/22</w:t>
      </w:r>
      <w:r>
        <w:rPr>
          <w:rFonts w:ascii="Arial" w:hAnsi="Arial" w:cs="Arial"/>
        </w:rPr>
        <w:t>);</w:t>
      </w:r>
    </w:p>
    <w:p w14:paraId="0EED76F5" w14:textId="77777777" w:rsidR="00A938C9" w:rsidRDefault="00A938C9" w:rsidP="00A938C9">
      <w:pPr>
        <w:numPr>
          <w:ilvl w:val="1"/>
          <w:numId w:val="7"/>
        </w:numPr>
        <w:spacing w:after="0" w:line="240" w:lineRule="auto"/>
        <w:rPr>
          <w:rFonts w:ascii="Arial" w:hAnsi="Arial" w:cs="Arial"/>
        </w:rPr>
      </w:pPr>
      <w:r>
        <w:rPr>
          <w:rFonts w:ascii="Arial" w:hAnsi="Arial" w:cs="Arial"/>
        </w:rPr>
        <w:t xml:space="preserve">takse za obremenjevanje zraka z emisijo ogljikovega dioksida, ki je določena z Uredbo o </w:t>
      </w:r>
      <w:proofErr w:type="spellStart"/>
      <w:r>
        <w:rPr>
          <w:rFonts w:ascii="Arial" w:hAnsi="Arial" w:cs="Arial"/>
        </w:rPr>
        <w:t>okoljski</w:t>
      </w:r>
      <w:proofErr w:type="spellEnd"/>
      <w:r>
        <w:rPr>
          <w:rFonts w:ascii="Arial" w:hAnsi="Arial" w:cs="Arial"/>
        </w:rPr>
        <w:t xml:space="preserve"> dajatvi za onesnaževanje zraka z emisijo ogljikovega dioksida (Uradni list RS, št. </w:t>
      </w:r>
      <w:r>
        <w:rPr>
          <w:rFonts w:ascii="Arial" w:hAnsi="Arial" w:cs="Arial"/>
          <w:shd w:val="clear" w:color="auto" w:fill="FFFFFF"/>
        </w:rPr>
        <w:t>48/18, 168/20, 44/22 – ZVO-2, 84/22, 104/22 in 118/22</w:t>
      </w:r>
      <w:r>
        <w:rPr>
          <w:rFonts w:ascii="Arial" w:hAnsi="Arial" w:cs="Arial"/>
        </w:rPr>
        <w:t>);</w:t>
      </w:r>
    </w:p>
    <w:p w14:paraId="46F95C43" w14:textId="77777777" w:rsidR="00A938C9" w:rsidRDefault="00A938C9" w:rsidP="00A938C9">
      <w:pPr>
        <w:numPr>
          <w:ilvl w:val="1"/>
          <w:numId w:val="7"/>
        </w:numPr>
        <w:spacing w:after="0" w:line="240" w:lineRule="auto"/>
        <w:rPr>
          <w:rFonts w:ascii="Arial" w:hAnsi="Arial" w:cs="Arial"/>
        </w:rPr>
      </w:pPr>
      <w:r>
        <w:rPr>
          <w:rFonts w:ascii="Arial" w:hAnsi="Arial" w:cs="Arial"/>
        </w:rPr>
        <w:t xml:space="preserve">dodatka za povečanje energetske učinkovitosti, ki je določen z Uredbo o zagotavljanju prihrankov energije (Uradni list RS, št. 96/14, </w:t>
      </w:r>
      <w:r>
        <w:rPr>
          <w:rFonts w:ascii="Arial" w:hAnsi="Arial" w:cs="Arial"/>
          <w:shd w:val="clear" w:color="auto" w:fill="FFFFFF"/>
        </w:rPr>
        <w:t>158/20 – ZURE,</w:t>
      </w:r>
      <w:r>
        <w:t xml:space="preserve"> </w:t>
      </w:r>
      <w:r>
        <w:rPr>
          <w:rFonts w:ascii="Arial" w:hAnsi="Arial" w:cs="Arial"/>
          <w:shd w:val="clear" w:color="auto" w:fill="FFFFFF"/>
        </w:rPr>
        <w:t>84/22, 86/22 in 107/22</w:t>
      </w:r>
      <w:r>
        <w:rPr>
          <w:rFonts w:ascii="Arial" w:hAnsi="Arial" w:cs="Arial"/>
        </w:rPr>
        <w:t>);</w:t>
      </w:r>
    </w:p>
    <w:p w14:paraId="67554636" w14:textId="77777777" w:rsidR="00A938C9" w:rsidRDefault="00A938C9" w:rsidP="00A938C9">
      <w:pPr>
        <w:numPr>
          <w:ilvl w:val="1"/>
          <w:numId w:val="7"/>
        </w:numPr>
        <w:spacing w:after="0" w:line="240" w:lineRule="auto"/>
        <w:rPr>
          <w:rFonts w:ascii="Arial" w:hAnsi="Arial" w:cs="Arial"/>
        </w:rPr>
      </w:pPr>
      <w:r>
        <w:rPr>
          <w:rFonts w:ascii="Arial" w:hAnsi="Arial" w:cs="Arial"/>
        </w:rPr>
        <w:t>prispevka za OVE in SPTE.</w:t>
      </w:r>
    </w:p>
    <w:p w14:paraId="4D737795" w14:textId="77777777" w:rsidR="00A938C9" w:rsidRDefault="00A938C9" w:rsidP="00A938C9">
      <w:pPr>
        <w:spacing w:after="0" w:line="240" w:lineRule="auto"/>
        <w:rPr>
          <w:rFonts w:ascii="Arial" w:hAnsi="Arial" w:cs="Arial"/>
          <w:color w:val="000000"/>
        </w:rPr>
      </w:pPr>
    </w:p>
    <w:p w14:paraId="61BF7388" w14:textId="77777777" w:rsidR="00A938C9" w:rsidRDefault="00A938C9" w:rsidP="00A938C9">
      <w:pPr>
        <w:spacing w:after="0" w:line="240" w:lineRule="auto"/>
        <w:rPr>
          <w:rFonts w:ascii="Arial" w:hAnsi="Arial" w:cs="Arial"/>
          <w:color w:val="000000"/>
        </w:rPr>
      </w:pPr>
      <w:r>
        <w:rPr>
          <w:rFonts w:ascii="Arial" w:hAnsi="Arial" w:cs="Arial"/>
          <w:color w:val="000000"/>
        </w:rPr>
        <w:lastRenderedPageBreak/>
        <w:t>(2) Zgoraj navedene dajatve in prispevke poleg omrežnine dobavitelj obračunava na podlagi vsakokrat veljavnih aktov na enotnem računu skupaj z dobavljenim zemeljskim plinom.</w:t>
      </w:r>
    </w:p>
    <w:p w14:paraId="08C01189" w14:textId="77777777" w:rsidR="00A938C9" w:rsidRDefault="00A938C9" w:rsidP="00A938C9">
      <w:pPr>
        <w:spacing w:after="0" w:line="240" w:lineRule="auto"/>
        <w:rPr>
          <w:rFonts w:ascii="Arial" w:hAnsi="Arial" w:cs="Arial"/>
          <w:color w:val="000000"/>
        </w:rPr>
      </w:pPr>
    </w:p>
    <w:p w14:paraId="4B6D622D" w14:textId="77777777" w:rsidR="00A938C9" w:rsidRDefault="00A938C9" w:rsidP="00A938C9">
      <w:pPr>
        <w:spacing w:after="0" w:line="240" w:lineRule="auto"/>
        <w:rPr>
          <w:rFonts w:ascii="Arial" w:hAnsi="Arial" w:cs="Arial"/>
          <w:color w:val="000000"/>
        </w:rPr>
      </w:pPr>
      <w:bookmarkStart w:id="1" w:name="_Hlk109988290"/>
      <w:r>
        <w:rPr>
          <w:rFonts w:ascii="Arial" w:hAnsi="Arial" w:cs="Arial"/>
          <w:color w:val="000000"/>
        </w:rPr>
        <w:t>(3) V kolikor se v času dobave po tem sporazumu spremeni zakonodaja, se v ceno vključijo še morebitne dodatne dajatve v skladu z vsakokrat veljavno zakonodajo. Dodatno zaračunavanje, ki nima podlage v tem okvirnem sporazumu ali drugi veljavni zakonodaji, ni dovoljeno.</w:t>
      </w:r>
    </w:p>
    <w:bookmarkEnd w:id="1"/>
    <w:p w14:paraId="3E5C3509" w14:textId="77777777" w:rsidR="00A938C9" w:rsidRDefault="00A938C9" w:rsidP="00A938C9">
      <w:pPr>
        <w:spacing w:after="0" w:line="240" w:lineRule="auto"/>
        <w:rPr>
          <w:rFonts w:ascii="Arial" w:hAnsi="Arial" w:cs="Arial"/>
          <w:color w:val="000000"/>
        </w:rPr>
      </w:pPr>
    </w:p>
    <w:p w14:paraId="726B6831" w14:textId="77777777" w:rsidR="00A938C9" w:rsidRDefault="00A938C9" w:rsidP="00A938C9">
      <w:pPr>
        <w:spacing w:after="0" w:line="240" w:lineRule="auto"/>
        <w:rPr>
          <w:rFonts w:ascii="Arial" w:hAnsi="Arial" w:cs="Arial"/>
          <w:color w:val="000000"/>
        </w:rPr>
      </w:pPr>
    </w:p>
    <w:p w14:paraId="1D891C69" w14:textId="77777777" w:rsidR="00A938C9" w:rsidRDefault="00A938C9" w:rsidP="00A938C9">
      <w:pPr>
        <w:pStyle w:val="Odstavekseznama"/>
        <w:numPr>
          <w:ilvl w:val="0"/>
          <w:numId w:val="4"/>
        </w:numPr>
        <w:spacing w:after="0" w:line="240" w:lineRule="auto"/>
        <w:jc w:val="center"/>
        <w:rPr>
          <w:rFonts w:ascii="Arial" w:hAnsi="Arial" w:cs="Arial"/>
          <w:b/>
        </w:rPr>
      </w:pPr>
      <w:r>
        <w:rPr>
          <w:rFonts w:ascii="Arial" w:hAnsi="Arial" w:cs="Arial"/>
          <w:b/>
        </w:rPr>
        <w:t>člen</w:t>
      </w:r>
    </w:p>
    <w:p w14:paraId="30139E52" w14:textId="77777777" w:rsidR="00A938C9" w:rsidRDefault="00A938C9" w:rsidP="00A938C9">
      <w:pPr>
        <w:spacing w:after="0" w:line="240" w:lineRule="auto"/>
        <w:rPr>
          <w:rFonts w:ascii="Arial" w:hAnsi="Arial" w:cs="Arial"/>
        </w:rPr>
      </w:pPr>
    </w:p>
    <w:p w14:paraId="7BAD6FC6" w14:textId="77777777" w:rsidR="00A938C9" w:rsidRDefault="00A938C9" w:rsidP="00A938C9">
      <w:pPr>
        <w:spacing w:after="0" w:line="240" w:lineRule="auto"/>
        <w:rPr>
          <w:rFonts w:ascii="Arial" w:hAnsi="Arial" w:cs="Arial"/>
        </w:rPr>
      </w:pPr>
      <w:r>
        <w:rPr>
          <w:rFonts w:ascii="Arial" w:hAnsi="Arial" w:cs="Arial"/>
        </w:rPr>
        <w:t xml:space="preserve">(1) </w:t>
      </w:r>
      <w:r>
        <w:rPr>
          <w:rFonts w:ascii="Arial" w:hAnsi="Arial" w:cs="Arial"/>
          <w:b/>
          <w:bCs/>
        </w:rPr>
        <w:t>Dobavitelj bo e-račune, prilagojene programu energetskega knjigovodstva naročnika, posameznim odjemalcem na naslov, določen v Prilogi 1 tega sporazuma, izstavljal enkrat mesečno in za vsako merilno mesto ločeno.</w:t>
      </w:r>
      <w:r>
        <w:rPr>
          <w:rFonts w:ascii="Arial" w:hAnsi="Arial" w:cs="Arial"/>
        </w:rPr>
        <w:t xml:space="preserve"> Na e-računu morajo biti zajete vse postavke dobave in distribucije energenta.</w:t>
      </w:r>
    </w:p>
    <w:p w14:paraId="47A603C7" w14:textId="77777777" w:rsidR="00A938C9" w:rsidRDefault="00A938C9" w:rsidP="00A938C9">
      <w:pPr>
        <w:spacing w:after="0" w:line="240" w:lineRule="auto"/>
        <w:rPr>
          <w:rFonts w:ascii="Arial" w:hAnsi="Arial" w:cs="Arial"/>
        </w:rPr>
      </w:pPr>
    </w:p>
    <w:p w14:paraId="46EBC514" w14:textId="77777777" w:rsidR="00A938C9" w:rsidRDefault="00A938C9" w:rsidP="00A938C9">
      <w:pPr>
        <w:spacing w:after="0" w:line="240" w:lineRule="auto"/>
        <w:rPr>
          <w:rFonts w:ascii="Arial" w:hAnsi="Arial" w:cs="Arial"/>
        </w:rPr>
      </w:pPr>
      <w:r>
        <w:rPr>
          <w:rFonts w:ascii="Arial" w:hAnsi="Arial" w:cs="Arial"/>
        </w:rPr>
        <w:t>(2) Dobavitelj mora vse račune, prilagojene programu energetskega knjigovodstva naročnika, posameznim odjemalcem pošiljati izključno v elektronski obliki (e-račun), skladno z Zakonom o opravljanju plačilnih storitev za proračunske uporabnike - ZOPSPU-1 (Uradni list RS, št. 77/16 in 47/19).</w:t>
      </w:r>
    </w:p>
    <w:p w14:paraId="5DF47DA9" w14:textId="77777777" w:rsidR="00A938C9" w:rsidRDefault="00A938C9" w:rsidP="00A938C9">
      <w:pPr>
        <w:spacing w:after="0" w:line="240" w:lineRule="auto"/>
        <w:rPr>
          <w:rFonts w:ascii="Arial" w:hAnsi="Arial" w:cs="Arial"/>
        </w:rPr>
      </w:pPr>
    </w:p>
    <w:p w14:paraId="07859DBB" w14:textId="77777777" w:rsidR="00A938C9" w:rsidRDefault="00A938C9" w:rsidP="00A938C9">
      <w:pPr>
        <w:spacing w:after="0" w:line="240" w:lineRule="auto"/>
        <w:rPr>
          <w:rFonts w:ascii="Arial" w:hAnsi="Arial" w:cs="Arial"/>
        </w:rPr>
      </w:pPr>
      <w:r>
        <w:rPr>
          <w:rFonts w:ascii="Arial" w:hAnsi="Arial" w:cs="Arial"/>
        </w:rPr>
        <w:t xml:space="preserve">(3) Stroški po tem okvirnem sporazumu bodo bremenili proračunsko postavko oziroma postavko finančnega načrta posameznega odjemalca, kot je razvidno iz Priloge 1 tega sporazuma. </w:t>
      </w:r>
    </w:p>
    <w:p w14:paraId="2C00C08A" w14:textId="77777777" w:rsidR="00A938C9" w:rsidRDefault="00A938C9" w:rsidP="00A938C9">
      <w:pPr>
        <w:spacing w:after="0" w:line="240" w:lineRule="auto"/>
        <w:rPr>
          <w:rFonts w:ascii="Arial" w:hAnsi="Arial" w:cs="Arial"/>
        </w:rPr>
      </w:pPr>
    </w:p>
    <w:p w14:paraId="33E72B0D" w14:textId="77777777" w:rsidR="00A938C9" w:rsidRDefault="00A938C9" w:rsidP="00A938C9">
      <w:pPr>
        <w:spacing w:after="0" w:line="240" w:lineRule="auto"/>
        <w:rPr>
          <w:rFonts w:ascii="Arial" w:hAnsi="Arial" w:cs="Arial"/>
        </w:rPr>
      </w:pPr>
      <w:r>
        <w:rPr>
          <w:rFonts w:ascii="Arial" w:hAnsi="Arial" w:cs="Arial"/>
        </w:rPr>
        <w:t>(4) E-račun se mora sklicevati na številko tega sporazuma, na podlagi katerega se izstavlja.</w:t>
      </w:r>
    </w:p>
    <w:p w14:paraId="466B5F0C" w14:textId="77777777" w:rsidR="00A938C9" w:rsidRDefault="00A938C9" w:rsidP="00A938C9">
      <w:pPr>
        <w:spacing w:after="0" w:line="240" w:lineRule="auto"/>
        <w:rPr>
          <w:rFonts w:ascii="Arial" w:hAnsi="Arial" w:cs="Arial"/>
        </w:rPr>
      </w:pPr>
    </w:p>
    <w:p w14:paraId="202A3A96" w14:textId="77777777" w:rsidR="00A938C9" w:rsidRDefault="00A938C9" w:rsidP="00A938C9">
      <w:pPr>
        <w:spacing w:after="0" w:line="240" w:lineRule="auto"/>
        <w:rPr>
          <w:rFonts w:ascii="Arial" w:hAnsi="Arial" w:cs="Arial"/>
        </w:rPr>
      </w:pPr>
      <w:r>
        <w:rPr>
          <w:rFonts w:ascii="Arial" w:hAnsi="Arial" w:cs="Arial"/>
        </w:rPr>
        <w:t xml:space="preserve">(5) Na e-računu morajo biti ločeno prikazane vse postavke. Dobavitelj mora vsebino in obliko e-računa brez dodatnih stroškov za naročnika prilagoditi programu energetskega knjigovodstva, ki ga vodi naročnik, v roku 30 dni od podpisa tega okvirnega sporazuma. Podatke o tem zagotovi naročnik ob podpisu tega okvirnega sporazuma. V primeru, da dobavitelj ne izstavi e-računa, prilagojenega programu energetskega knjigovodstva naročnika, naročnik dobavitelja pozove k odpravi pomanjkljivosti. Dobavitelj je dolžan v 30 dneh od naročnikovega poziva odpraviti pomanjkljivosti. Če tega v roku ne stori, naročnik sam poskrbi za vnos podatkov na stroške dobavitelja.   </w:t>
      </w:r>
    </w:p>
    <w:p w14:paraId="0F163D33" w14:textId="77777777" w:rsidR="00A938C9" w:rsidRDefault="00A938C9" w:rsidP="00A938C9">
      <w:pPr>
        <w:spacing w:after="0" w:line="240" w:lineRule="auto"/>
        <w:rPr>
          <w:rFonts w:ascii="Arial" w:hAnsi="Arial" w:cs="Arial"/>
        </w:rPr>
      </w:pPr>
    </w:p>
    <w:p w14:paraId="6336838C" w14:textId="77777777" w:rsidR="00A938C9" w:rsidRDefault="00A938C9" w:rsidP="00A938C9">
      <w:pPr>
        <w:spacing w:after="0" w:line="240" w:lineRule="auto"/>
        <w:rPr>
          <w:rFonts w:ascii="Arial" w:hAnsi="Arial" w:cs="Arial"/>
        </w:rPr>
      </w:pPr>
      <w:r>
        <w:rPr>
          <w:rFonts w:ascii="Arial" w:hAnsi="Arial" w:cs="Arial"/>
        </w:rPr>
        <w:t>(6) Če se posamezni odjemalec ne strinja z izdanim e-računom, le tega zavrne, dobavitelj pa je dolžan izstaviti nov račun. V primeru delne zavrnitve računa je dobavitelj dolžan izstaviti dobropis za sporni del računa. V primeru reklamacije računa s strani posameznega odjemalca se plačilo spornega dela računa zadrži do rešitve reklamacije. Predložitev dobropisa za sporni del računa je pogoj za izvedbo plačila nespornega dela računa.</w:t>
      </w:r>
    </w:p>
    <w:p w14:paraId="3D6190A3" w14:textId="77777777" w:rsidR="00A938C9" w:rsidRDefault="00A938C9" w:rsidP="00A938C9">
      <w:pPr>
        <w:spacing w:after="0" w:line="240" w:lineRule="auto"/>
        <w:rPr>
          <w:rFonts w:ascii="Arial" w:hAnsi="Arial" w:cs="Arial"/>
        </w:rPr>
      </w:pPr>
    </w:p>
    <w:p w14:paraId="62F6A3F1" w14:textId="77777777" w:rsidR="00A938C9" w:rsidRDefault="00A938C9" w:rsidP="00A938C9">
      <w:pPr>
        <w:spacing w:after="0" w:line="240" w:lineRule="auto"/>
        <w:rPr>
          <w:rFonts w:ascii="Arial" w:hAnsi="Arial" w:cs="Arial"/>
        </w:rPr>
      </w:pPr>
    </w:p>
    <w:p w14:paraId="2AFC2F84" w14:textId="77777777" w:rsidR="00A938C9" w:rsidRDefault="00A938C9" w:rsidP="00A938C9">
      <w:pPr>
        <w:pStyle w:val="Odstavekseznama"/>
        <w:numPr>
          <w:ilvl w:val="0"/>
          <w:numId w:val="4"/>
        </w:numPr>
        <w:spacing w:after="0" w:line="240" w:lineRule="auto"/>
        <w:jc w:val="center"/>
        <w:rPr>
          <w:rFonts w:ascii="Arial" w:hAnsi="Arial" w:cs="Arial"/>
          <w:b/>
        </w:rPr>
      </w:pPr>
      <w:r>
        <w:rPr>
          <w:rFonts w:ascii="Arial" w:hAnsi="Arial" w:cs="Arial"/>
          <w:b/>
        </w:rPr>
        <w:t>člen</w:t>
      </w:r>
    </w:p>
    <w:p w14:paraId="27B7A210" w14:textId="77777777" w:rsidR="00A938C9" w:rsidRDefault="00A938C9" w:rsidP="00A938C9">
      <w:pPr>
        <w:spacing w:after="0" w:line="240" w:lineRule="auto"/>
        <w:rPr>
          <w:rFonts w:ascii="Arial" w:hAnsi="Arial" w:cs="Arial"/>
          <w:snapToGrid w:val="0"/>
          <w:color w:val="000000"/>
        </w:rPr>
      </w:pPr>
    </w:p>
    <w:p w14:paraId="4AD101C0" w14:textId="77777777" w:rsidR="00A938C9" w:rsidRDefault="00A938C9" w:rsidP="00A938C9">
      <w:pPr>
        <w:spacing w:after="0" w:line="240" w:lineRule="auto"/>
        <w:rPr>
          <w:rFonts w:ascii="Arial" w:hAnsi="Arial" w:cs="Arial"/>
          <w:snapToGrid w:val="0"/>
          <w:color w:val="000000"/>
          <w:highlight w:val="yellow"/>
        </w:rPr>
      </w:pPr>
      <w:r>
        <w:rPr>
          <w:rFonts w:ascii="Arial" w:hAnsi="Arial" w:cs="Arial"/>
          <w:snapToGrid w:val="0"/>
          <w:color w:val="000000"/>
        </w:rPr>
        <w:t>(1) Rok plačila je 30. (trideseti) dan od uradnega prejema pravilno izstavljenega e-računa, ki je podlaga za izplačilo, oziroma skladno z veljavno zakonodajo, ki ureja plačilne roke posameznih odjemalcev.</w:t>
      </w:r>
    </w:p>
    <w:p w14:paraId="4F3CF698" w14:textId="77777777" w:rsidR="00A938C9" w:rsidRDefault="00A938C9" w:rsidP="00A938C9">
      <w:pPr>
        <w:spacing w:after="0" w:line="240" w:lineRule="auto"/>
        <w:rPr>
          <w:rFonts w:ascii="Arial" w:hAnsi="Arial" w:cs="Arial"/>
        </w:rPr>
      </w:pPr>
    </w:p>
    <w:p w14:paraId="70CD08DF" w14:textId="77777777" w:rsidR="00A938C9" w:rsidRDefault="00A938C9" w:rsidP="00A938C9">
      <w:pPr>
        <w:spacing w:after="0" w:line="240" w:lineRule="auto"/>
        <w:rPr>
          <w:rFonts w:ascii="Arial" w:hAnsi="Arial" w:cs="Arial"/>
        </w:rPr>
      </w:pPr>
      <w:r>
        <w:rPr>
          <w:rFonts w:ascii="Arial" w:hAnsi="Arial" w:cs="Arial"/>
        </w:rPr>
        <w:t>(2) Plačilni rok začne teči naslednji dan po prejemu listine,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04DA432F" w14:textId="77777777" w:rsidR="00A938C9" w:rsidRDefault="00A938C9" w:rsidP="00A938C9">
      <w:pPr>
        <w:spacing w:after="0" w:line="240" w:lineRule="auto"/>
        <w:rPr>
          <w:rFonts w:ascii="Arial" w:hAnsi="Arial" w:cs="Arial"/>
        </w:rPr>
      </w:pPr>
    </w:p>
    <w:p w14:paraId="44501267" w14:textId="77777777" w:rsidR="00A938C9" w:rsidRDefault="00A938C9" w:rsidP="00A938C9">
      <w:pPr>
        <w:spacing w:after="0" w:line="240" w:lineRule="auto"/>
        <w:rPr>
          <w:rFonts w:ascii="Arial" w:hAnsi="Arial" w:cs="Arial"/>
        </w:rPr>
      </w:pPr>
      <w:r>
        <w:rPr>
          <w:rFonts w:ascii="Arial" w:hAnsi="Arial" w:cs="Arial"/>
        </w:rPr>
        <w:t xml:space="preserve">(3) Dolžniki vseh terjatev iz naslova tega sporazuma so posamezni odjemalci na podlagi Izjave in dovoljenja za spremembo plačnika. Vse dokler račun ni izstavljen v skladu z določbami tega </w:t>
      </w:r>
      <w:r>
        <w:rPr>
          <w:rFonts w:ascii="Arial" w:hAnsi="Arial" w:cs="Arial"/>
        </w:rPr>
        <w:lastRenderedPageBreak/>
        <w:t>sporazuma, naročnik in posamezni odjemalci niso v zamudi. Posamezni odjemalci na podlagi zgoraj navedene izjave in dovoljenja odgovarjajo za plačilo svojih obveznosti samostojno.</w:t>
      </w:r>
    </w:p>
    <w:p w14:paraId="4EDED953" w14:textId="77777777" w:rsidR="00A938C9" w:rsidRDefault="00A938C9" w:rsidP="00A938C9">
      <w:pPr>
        <w:spacing w:after="0" w:line="240" w:lineRule="auto"/>
        <w:rPr>
          <w:rFonts w:ascii="Arial" w:hAnsi="Arial" w:cs="Arial"/>
        </w:rPr>
      </w:pPr>
    </w:p>
    <w:p w14:paraId="5644322C" w14:textId="77777777" w:rsidR="00A938C9" w:rsidRDefault="00A938C9" w:rsidP="00A938C9">
      <w:pPr>
        <w:spacing w:after="0" w:line="240" w:lineRule="auto"/>
        <w:rPr>
          <w:rFonts w:ascii="Arial" w:hAnsi="Arial" w:cs="Arial"/>
        </w:rPr>
      </w:pPr>
    </w:p>
    <w:p w14:paraId="1145A6D7" w14:textId="77777777" w:rsidR="00A938C9" w:rsidRDefault="00A938C9" w:rsidP="00A938C9">
      <w:pPr>
        <w:pStyle w:val="Odstavekseznama"/>
        <w:numPr>
          <w:ilvl w:val="0"/>
          <w:numId w:val="4"/>
        </w:numPr>
        <w:spacing w:after="0" w:line="240" w:lineRule="auto"/>
        <w:jc w:val="center"/>
        <w:rPr>
          <w:rFonts w:ascii="Arial" w:hAnsi="Arial" w:cs="Arial"/>
          <w:b/>
        </w:rPr>
      </w:pPr>
      <w:r>
        <w:rPr>
          <w:rFonts w:ascii="Arial" w:hAnsi="Arial" w:cs="Arial"/>
          <w:b/>
        </w:rPr>
        <w:t>člen</w:t>
      </w:r>
    </w:p>
    <w:p w14:paraId="381E4C50" w14:textId="77777777" w:rsidR="00A938C9" w:rsidRDefault="00A938C9" w:rsidP="00A938C9">
      <w:pPr>
        <w:spacing w:after="0" w:line="240" w:lineRule="auto"/>
        <w:rPr>
          <w:rFonts w:ascii="Arial" w:hAnsi="Arial" w:cs="Arial"/>
        </w:rPr>
      </w:pPr>
    </w:p>
    <w:p w14:paraId="7D627A77" w14:textId="77777777" w:rsidR="00A938C9" w:rsidRDefault="00A938C9" w:rsidP="00A938C9">
      <w:pPr>
        <w:spacing w:after="0" w:line="240" w:lineRule="auto"/>
        <w:rPr>
          <w:rFonts w:ascii="Arial" w:hAnsi="Arial" w:cs="Arial"/>
        </w:rPr>
      </w:pPr>
      <w:r>
        <w:rPr>
          <w:rFonts w:ascii="Arial" w:hAnsi="Arial" w:cs="Arial"/>
        </w:rPr>
        <w:t>(1) Za obračun dobavljenega zemeljskega plina se uporabljajo podatki, registrirani na merilni napravi (plinomeru) odjemnega mesta.</w:t>
      </w:r>
    </w:p>
    <w:p w14:paraId="46012C87" w14:textId="77777777" w:rsidR="00A938C9" w:rsidRDefault="00A938C9" w:rsidP="00A938C9">
      <w:pPr>
        <w:spacing w:after="0" w:line="240" w:lineRule="auto"/>
        <w:rPr>
          <w:rFonts w:ascii="Arial" w:hAnsi="Arial" w:cs="Arial"/>
        </w:rPr>
      </w:pPr>
    </w:p>
    <w:p w14:paraId="36161647" w14:textId="77777777" w:rsidR="00A938C9" w:rsidRDefault="00A938C9" w:rsidP="00A938C9">
      <w:pPr>
        <w:spacing w:after="0" w:line="240" w:lineRule="auto"/>
        <w:rPr>
          <w:rFonts w:ascii="Arial" w:hAnsi="Arial" w:cs="Arial"/>
        </w:rPr>
      </w:pPr>
      <w:r>
        <w:rPr>
          <w:rFonts w:ascii="Arial" w:hAnsi="Arial" w:cs="Arial"/>
        </w:rPr>
        <w:t>(2) Začetno stanje merilne naprave na merilnem mestu določi sistemski operater pristojnega omrežja zemeljskega plina, na katerega je priključen posamezni odjemalec.</w:t>
      </w:r>
    </w:p>
    <w:p w14:paraId="08617677" w14:textId="77777777" w:rsidR="00A938C9" w:rsidRDefault="00A938C9" w:rsidP="00A938C9">
      <w:pPr>
        <w:spacing w:after="0" w:line="240" w:lineRule="auto"/>
        <w:rPr>
          <w:rFonts w:ascii="Arial" w:hAnsi="Arial" w:cs="Arial"/>
        </w:rPr>
      </w:pPr>
    </w:p>
    <w:p w14:paraId="1E0A7073" w14:textId="77777777" w:rsidR="00A938C9" w:rsidRDefault="00A938C9" w:rsidP="00A938C9">
      <w:pPr>
        <w:spacing w:after="0" w:line="240" w:lineRule="auto"/>
        <w:rPr>
          <w:rFonts w:ascii="Arial" w:hAnsi="Arial" w:cs="Arial"/>
        </w:rPr>
      </w:pPr>
      <w:r>
        <w:rPr>
          <w:rFonts w:ascii="Arial" w:hAnsi="Arial" w:cs="Arial"/>
        </w:rPr>
        <w:t>(3) Posameznemu odjemalcu se opravlja odčitek merilne naprave v skladu s splošnimi pogoji sistemskega operaterja omrežja, na katerega je priključen posamezni odjemalec.</w:t>
      </w:r>
    </w:p>
    <w:p w14:paraId="1188AE9E" w14:textId="77777777" w:rsidR="00A938C9" w:rsidRDefault="00A938C9" w:rsidP="00A938C9">
      <w:pPr>
        <w:spacing w:after="0" w:line="240" w:lineRule="auto"/>
        <w:rPr>
          <w:rFonts w:ascii="Arial" w:hAnsi="Arial" w:cs="Arial"/>
        </w:rPr>
      </w:pPr>
    </w:p>
    <w:p w14:paraId="439F97C6" w14:textId="77777777" w:rsidR="00A938C9" w:rsidRDefault="00A938C9" w:rsidP="00A938C9">
      <w:pPr>
        <w:spacing w:after="0" w:line="240" w:lineRule="auto"/>
        <w:rPr>
          <w:rFonts w:ascii="Arial" w:hAnsi="Arial" w:cs="Arial"/>
        </w:rPr>
      </w:pPr>
      <w:r>
        <w:rPr>
          <w:rFonts w:ascii="Arial" w:hAnsi="Arial" w:cs="Arial"/>
        </w:rPr>
        <w:t>(4) Če se ugotovi, da so zaradi okvare merilne naprave količine zemeljskega plina napačno registrirane, mora posamezni odjemalec napako reklamirati na naslov sistemskega operaterja omrežja, na katerega je priključen.</w:t>
      </w:r>
    </w:p>
    <w:p w14:paraId="5C8E5F7E" w14:textId="77777777" w:rsidR="00A938C9" w:rsidRDefault="00A938C9" w:rsidP="00A938C9">
      <w:pPr>
        <w:spacing w:after="0" w:line="240" w:lineRule="auto"/>
        <w:rPr>
          <w:rFonts w:ascii="Arial" w:hAnsi="Arial" w:cs="Arial"/>
        </w:rPr>
      </w:pPr>
    </w:p>
    <w:p w14:paraId="5CF2596F" w14:textId="77777777" w:rsidR="00A938C9" w:rsidRDefault="00A938C9" w:rsidP="00A938C9">
      <w:pPr>
        <w:spacing w:after="0" w:line="240" w:lineRule="auto"/>
        <w:rPr>
          <w:rFonts w:ascii="Arial" w:hAnsi="Arial" w:cs="Arial"/>
        </w:rPr>
      </w:pPr>
    </w:p>
    <w:p w14:paraId="585DF068" w14:textId="77777777" w:rsidR="00A938C9" w:rsidRDefault="00A938C9" w:rsidP="00A938C9">
      <w:pPr>
        <w:pStyle w:val="Naslov1"/>
        <w:numPr>
          <w:ilvl w:val="0"/>
          <w:numId w:val="0"/>
        </w:numPr>
        <w:tabs>
          <w:tab w:val="left" w:pos="708"/>
        </w:tabs>
        <w:spacing w:before="0" w:after="0"/>
        <w:rPr>
          <w:szCs w:val="22"/>
        </w:rPr>
      </w:pPr>
      <w:r>
        <w:rPr>
          <w:szCs w:val="22"/>
        </w:rPr>
        <w:t>V. PRAVICE IN OBVEZNOSTI POGODBENIH STRANK</w:t>
      </w:r>
    </w:p>
    <w:p w14:paraId="26DCB401" w14:textId="77777777" w:rsidR="00A938C9" w:rsidRDefault="00A938C9" w:rsidP="00A938C9">
      <w:pPr>
        <w:spacing w:after="0" w:line="240" w:lineRule="auto"/>
        <w:rPr>
          <w:rFonts w:ascii="Arial" w:hAnsi="Arial" w:cs="Arial"/>
        </w:rPr>
      </w:pPr>
    </w:p>
    <w:p w14:paraId="7BF24541" w14:textId="77777777" w:rsidR="00A938C9" w:rsidRDefault="00A938C9" w:rsidP="00A938C9">
      <w:pPr>
        <w:pStyle w:val="Odstavekseznama"/>
        <w:numPr>
          <w:ilvl w:val="0"/>
          <w:numId w:val="4"/>
        </w:numPr>
        <w:spacing w:after="0" w:line="240" w:lineRule="auto"/>
        <w:jc w:val="center"/>
        <w:rPr>
          <w:rFonts w:ascii="Arial" w:hAnsi="Arial" w:cs="Arial"/>
          <w:b/>
        </w:rPr>
      </w:pPr>
      <w:r>
        <w:rPr>
          <w:rFonts w:ascii="Arial" w:hAnsi="Arial" w:cs="Arial"/>
          <w:b/>
        </w:rPr>
        <w:t>člen</w:t>
      </w:r>
    </w:p>
    <w:p w14:paraId="1857C5FA" w14:textId="77777777" w:rsidR="00A938C9" w:rsidRDefault="00A938C9" w:rsidP="00A938C9">
      <w:pPr>
        <w:spacing w:after="0" w:line="240" w:lineRule="auto"/>
        <w:rPr>
          <w:rFonts w:ascii="Arial" w:hAnsi="Arial" w:cs="Arial"/>
        </w:rPr>
      </w:pPr>
    </w:p>
    <w:p w14:paraId="7A52C8EE" w14:textId="77777777" w:rsidR="00A938C9" w:rsidRDefault="00A938C9" w:rsidP="00A938C9">
      <w:pPr>
        <w:spacing w:after="0" w:line="240" w:lineRule="auto"/>
        <w:rPr>
          <w:rFonts w:ascii="Arial" w:hAnsi="Arial" w:cs="Arial"/>
        </w:rPr>
      </w:pPr>
      <w:r>
        <w:rPr>
          <w:rFonts w:ascii="Arial" w:hAnsi="Arial" w:cs="Arial"/>
        </w:rPr>
        <w:t>(1) Dobavitelj mora:</w:t>
      </w:r>
    </w:p>
    <w:p w14:paraId="54F34CBE" w14:textId="77777777" w:rsidR="00A938C9" w:rsidRDefault="00A938C9" w:rsidP="00A938C9">
      <w:pPr>
        <w:numPr>
          <w:ilvl w:val="0"/>
          <w:numId w:val="17"/>
        </w:numPr>
        <w:spacing w:after="0" w:line="240" w:lineRule="auto"/>
        <w:rPr>
          <w:rFonts w:ascii="Arial" w:hAnsi="Arial" w:cs="Arial"/>
        </w:rPr>
      </w:pPr>
      <w:r>
        <w:rPr>
          <w:rFonts w:ascii="Arial" w:hAnsi="Arial" w:cs="Arial"/>
        </w:rPr>
        <w:t>dobave zemeljskega plina opravljati strokovno in korektno v skladu z veljavnimi predpisi ter pravili stroke;</w:t>
      </w:r>
    </w:p>
    <w:p w14:paraId="14D3FFA6" w14:textId="77777777" w:rsidR="00A938C9" w:rsidRDefault="00A938C9" w:rsidP="00A938C9">
      <w:pPr>
        <w:numPr>
          <w:ilvl w:val="0"/>
          <w:numId w:val="17"/>
        </w:numPr>
        <w:spacing w:after="0" w:line="240" w:lineRule="auto"/>
        <w:rPr>
          <w:rFonts w:ascii="Arial" w:hAnsi="Arial" w:cs="Arial"/>
        </w:rPr>
      </w:pPr>
      <w:r>
        <w:rPr>
          <w:rFonts w:ascii="Arial" w:hAnsi="Arial" w:cs="Arial"/>
        </w:rPr>
        <w:t>za vsako spremembo pri izvajanju določil sporazuma pridobiti pisno soglasje naročnika;</w:t>
      </w:r>
    </w:p>
    <w:p w14:paraId="240348FD" w14:textId="77777777" w:rsidR="00A938C9" w:rsidRDefault="00A938C9" w:rsidP="00A938C9">
      <w:pPr>
        <w:numPr>
          <w:ilvl w:val="0"/>
          <w:numId w:val="17"/>
        </w:numPr>
        <w:spacing w:after="0" w:line="240" w:lineRule="auto"/>
        <w:rPr>
          <w:rFonts w:ascii="Arial" w:hAnsi="Arial" w:cs="Arial"/>
        </w:rPr>
      </w:pPr>
      <w:r>
        <w:rPr>
          <w:rFonts w:ascii="Arial" w:hAnsi="Arial" w:cs="Arial"/>
        </w:rPr>
        <w:t>pravočasno opozoriti na morebitne motnje/ovire pri dobavi zemeljskega plina, na katere dobavitelj lahko vpliva;</w:t>
      </w:r>
    </w:p>
    <w:p w14:paraId="2D13E8E7" w14:textId="77777777" w:rsidR="00A938C9" w:rsidRDefault="00A938C9" w:rsidP="00A938C9">
      <w:pPr>
        <w:numPr>
          <w:ilvl w:val="0"/>
          <w:numId w:val="17"/>
        </w:numPr>
        <w:spacing w:after="0" w:line="240" w:lineRule="auto"/>
        <w:rPr>
          <w:rFonts w:ascii="Arial" w:hAnsi="Arial" w:cs="Arial"/>
        </w:rPr>
      </w:pPr>
      <w:r>
        <w:rPr>
          <w:rFonts w:ascii="Arial" w:hAnsi="Arial" w:cs="Arial"/>
        </w:rPr>
        <w:t>ščititi interese naročnika in posameznega odjemalca.</w:t>
      </w:r>
    </w:p>
    <w:p w14:paraId="6FDABB55" w14:textId="77777777" w:rsidR="00A938C9" w:rsidRDefault="00A938C9" w:rsidP="00A938C9">
      <w:pPr>
        <w:spacing w:after="0" w:line="240" w:lineRule="auto"/>
        <w:rPr>
          <w:rFonts w:ascii="Arial" w:hAnsi="Arial" w:cs="Arial"/>
        </w:rPr>
      </w:pPr>
    </w:p>
    <w:p w14:paraId="3551AEC8" w14:textId="77777777" w:rsidR="00A938C9" w:rsidRDefault="00A938C9" w:rsidP="00A938C9">
      <w:pPr>
        <w:spacing w:after="0" w:line="240" w:lineRule="auto"/>
        <w:rPr>
          <w:rFonts w:ascii="Arial" w:hAnsi="Arial" w:cs="Arial"/>
        </w:rPr>
      </w:pPr>
    </w:p>
    <w:p w14:paraId="19AAEEB9" w14:textId="77777777" w:rsidR="00A938C9" w:rsidRDefault="00A938C9" w:rsidP="00A938C9">
      <w:pPr>
        <w:pStyle w:val="Odstavekseznama"/>
        <w:numPr>
          <w:ilvl w:val="0"/>
          <w:numId w:val="4"/>
        </w:numPr>
        <w:spacing w:after="0" w:line="240" w:lineRule="auto"/>
        <w:jc w:val="center"/>
        <w:rPr>
          <w:rFonts w:ascii="Arial" w:hAnsi="Arial" w:cs="Arial"/>
          <w:b/>
        </w:rPr>
      </w:pPr>
      <w:r>
        <w:rPr>
          <w:rFonts w:ascii="Arial" w:hAnsi="Arial" w:cs="Arial"/>
          <w:b/>
        </w:rPr>
        <w:t>člen</w:t>
      </w:r>
    </w:p>
    <w:p w14:paraId="4D94EE4C" w14:textId="77777777" w:rsidR="00A938C9" w:rsidRDefault="00A938C9" w:rsidP="00A938C9">
      <w:pPr>
        <w:pStyle w:val="BodyText21"/>
        <w:rPr>
          <w:rFonts w:cs="Arial"/>
          <w:bCs/>
          <w:sz w:val="22"/>
          <w:szCs w:val="22"/>
        </w:rPr>
      </w:pPr>
    </w:p>
    <w:p w14:paraId="6586B133" w14:textId="77777777" w:rsidR="00A938C9" w:rsidRDefault="00A938C9" w:rsidP="00A938C9">
      <w:pPr>
        <w:numPr>
          <w:ilvl w:val="12"/>
          <w:numId w:val="0"/>
        </w:numPr>
        <w:spacing w:after="0" w:line="240" w:lineRule="auto"/>
        <w:rPr>
          <w:rFonts w:ascii="Arial" w:hAnsi="Arial" w:cs="Arial"/>
        </w:rPr>
      </w:pPr>
      <w:r>
        <w:rPr>
          <w:rFonts w:ascii="Arial" w:hAnsi="Arial" w:cs="Arial"/>
        </w:rPr>
        <w:t>(1) Naročnik si pridržuje pravico do:</w:t>
      </w:r>
    </w:p>
    <w:p w14:paraId="7B48D853" w14:textId="77777777" w:rsidR="00A938C9" w:rsidRDefault="00A938C9" w:rsidP="00A938C9">
      <w:pPr>
        <w:numPr>
          <w:ilvl w:val="0"/>
          <w:numId w:val="17"/>
        </w:numPr>
        <w:spacing w:after="0" w:line="240" w:lineRule="auto"/>
        <w:rPr>
          <w:rFonts w:ascii="Arial" w:hAnsi="Arial" w:cs="Arial"/>
        </w:rPr>
      </w:pPr>
      <w:r>
        <w:rPr>
          <w:rFonts w:ascii="Arial" w:hAnsi="Arial" w:cs="Arial"/>
        </w:rPr>
        <w:t>spremembe okvirne količine dobave zemeljskega plina za posamezno odjemno mesto, ki je predmet tega sporazuma;</w:t>
      </w:r>
    </w:p>
    <w:p w14:paraId="349FF073" w14:textId="77777777" w:rsidR="00A938C9" w:rsidRDefault="00A938C9" w:rsidP="00A938C9">
      <w:pPr>
        <w:numPr>
          <w:ilvl w:val="0"/>
          <w:numId w:val="17"/>
        </w:numPr>
        <w:spacing w:after="0" w:line="240" w:lineRule="auto"/>
        <w:rPr>
          <w:rFonts w:ascii="Arial" w:hAnsi="Arial" w:cs="Arial"/>
        </w:rPr>
      </w:pPr>
      <w:r>
        <w:rPr>
          <w:rFonts w:ascii="Arial" w:hAnsi="Arial" w:cs="Arial"/>
        </w:rPr>
        <w:t>povečanja ali zmanjšanja števila odjemnih mest posameznih odjemalcev  ali</w:t>
      </w:r>
    </w:p>
    <w:p w14:paraId="76D82ED6" w14:textId="77777777" w:rsidR="00A938C9" w:rsidRDefault="00A938C9" w:rsidP="00A938C9">
      <w:pPr>
        <w:numPr>
          <w:ilvl w:val="0"/>
          <w:numId w:val="17"/>
        </w:numPr>
        <w:spacing w:after="0" w:line="240" w:lineRule="auto"/>
        <w:rPr>
          <w:rFonts w:ascii="Arial" w:hAnsi="Arial" w:cs="Arial"/>
        </w:rPr>
      </w:pPr>
      <w:r>
        <w:rPr>
          <w:rFonts w:ascii="Arial" w:hAnsi="Arial" w:cs="Arial"/>
        </w:rPr>
        <w:t>povečanja ali zmanjšanja števila posameznih odjemalcev.</w:t>
      </w:r>
    </w:p>
    <w:p w14:paraId="5E89B762" w14:textId="77777777" w:rsidR="00A938C9" w:rsidRDefault="00A938C9" w:rsidP="00A938C9">
      <w:pPr>
        <w:spacing w:after="0" w:line="240" w:lineRule="auto"/>
        <w:rPr>
          <w:rFonts w:ascii="Arial" w:hAnsi="Arial" w:cs="Arial"/>
        </w:rPr>
      </w:pPr>
    </w:p>
    <w:p w14:paraId="644D1D51" w14:textId="77777777" w:rsidR="00A938C9" w:rsidRDefault="00A938C9" w:rsidP="00A938C9">
      <w:pPr>
        <w:numPr>
          <w:ilvl w:val="12"/>
          <w:numId w:val="0"/>
        </w:numPr>
        <w:spacing w:after="0" w:line="240" w:lineRule="auto"/>
        <w:rPr>
          <w:rFonts w:ascii="Arial" w:hAnsi="Arial" w:cs="Arial"/>
        </w:rPr>
      </w:pPr>
      <w:r>
        <w:rPr>
          <w:rFonts w:ascii="Arial" w:hAnsi="Arial" w:cs="Arial"/>
        </w:rPr>
        <w:t>(2) Dodatno povečanje ali zmanjšanje števila odjemnih mest oziroma števila posameznih odjemalcev pomeni spremembo tega sporazuma, ki jo naročnik in dobavitelj dogovorita z aneksom k temu sporazumu.</w:t>
      </w:r>
    </w:p>
    <w:p w14:paraId="7D6A89C8" w14:textId="77777777" w:rsidR="00A938C9" w:rsidRDefault="00A938C9" w:rsidP="00A938C9">
      <w:pPr>
        <w:numPr>
          <w:ilvl w:val="12"/>
          <w:numId w:val="0"/>
        </w:numPr>
        <w:spacing w:after="0" w:line="240" w:lineRule="auto"/>
        <w:rPr>
          <w:rFonts w:ascii="Arial" w:hAnsi="Arial" w:cs="Arial"/>
          <w:bCs/>
        </w:rPr>
      </w:pPr>
    </w:p>
    <w:p w14:paraId="7B34CA4B" w14:textId="77777777" w:rsidR="00A938C9" w:rsidRDefault="00A938C9" w:rsidP="00A938C9">
      <w:pPr>
        <w:spacing w:after="0" w:line="240" w:lineRule="auto"/>
        <w:rPr>
          <w:rFonts w:ascii="Arial" w:hAnsi="Arial" w:cs="Arial"/>
          <w:highlight w:val="yellow"/>
        </w:rPr>
      </w:pPr>
    </w:p>
    <w:p w14:paraId="33419D34" w14:textId="77777777" w:rsidR="00A938C9" w:rsidRDefault="00A938C9" w:rsidP="00A938C9">
      <w:pPr>
        <w:pStyle w:val="Naslov1"/>
        <w:numPr>
          <w:ilvl w:val="0"/>
          <w:numId w:val="0"/>
        </w:numPr>
        <w:tabs>
          <w:tab w:val="left" w:pos="708"/>
        </w:tabs>
        <w:spacing w:before="0" w:after="0"/>
        <w:ind w:left="510" w:hanging="510"/>
        <w:rPr>
          <w:szCs w:val="22"/>
        </w:rPr>
      </w:pPr>
      <w:r>
        <w:rPr>
          <w:szCs w:val="22"/>
        </w:rPr>
        <w:t>VII. POGODBENA KAZEN</w:t>
      </w:r>
    </w:p>
    <w:p w14:paraId="77389467" w14:textId="77777777" w:rsidR="00A938C9" w:rsidRDefault="00A938C9" w:rsidP="00A938C9">
      <w:pPr>
        <w:spacing w:after="0" w:line="240" w:lineRule="auto"/>
        <w:rPr>
          <w:rFonts w:ascii="Arial" w:hAnsi="Arial" w:cs="Arial"/>
        </w:rPr>
      </w:pPr>
    </w:p>
    <w:p w14:paraId="50A21C51" w14:textId="77777777" w:rsidR="00A938C9" w:rsidRDefault="00A938C9" w:rsidP="00A938C9">
      <w:pPr>
        <w:pStyle w:val="Odstavekseznama"/>
        <w:numPr>
          <w:ilvl w:val="0"/>
          <w:numId w:val="4"/>
        </w:numPr>
        <w:spacing w:after="0" w:line="240" w:lineRule="auto"/>
        <w:jc w:val="center"/>
        <w:rPr>
          <w:rFonts w:ascii="Arial" w:hAnsi="Arial" w:cs="Arial"/>
          <w:b/>
        </w:rPr>
      </w:pPr>
      <w:r>
        <w:rPr>
          <w:rFonts w:ascii="Arial" w:hAnsi="Arial" w:cs="Arial"/>
          <w:b/>
        </w:rPr>
        <w:t>člen</w:t>
      </w:r>
    </w:p>
    <w:p w14:paraId="762534A7" w14:textId="77777777" w:rsidR="00A938C9" w:rsidRDefault="00A938C9" w:rsidP="00A938C9">
      <w:pPr>
        <w:spacing w:after="0" w:line="240" w:lineRule="auto"/>
        <w:rPr>
          <w:rFonts w:ascii="Arial" w:hAnsi="Arial" w:cs="Arial"/>
        </w:rPr>
      </w:pPr>
    </w:p>
    <w:p w14:paraId="0C61D3B9" w14:textId="77777777" w:rsidR="00A938C9" w:rsidRDefault="00A938C9" w:rsidP="00A938C9">
      <w:pPr>
        <w:spacing w:after="0" w:line="240" w:lineRule="auto"/>
        <w:rPr>
          <w:rFonts w:ascii="Arial" w:hAnsi="Arial" w:cs="Arial"/>
        </w:rPr>
      </w:pPr>
      <w:r>
        <w:rPr>
          <w:rFonts w:ascii="Arial" w:hAnsi="Arial" w:cs="Arial"/>
        </w:rPr>
        <w:t xml:space="preserve">(1) V primeru zamude roka začetka dobav iz 1. člena tega sporazuma po krivdi oz. zaradi velike malomarnosti dobavitelja lahko naročnik dobavitelju zaračuna pogodbeno kazen v višini 0,5 ‰ (pol promila) od skupne vrednosti tega sporazuma iz četrtega odstavka 6. člena tega </w:t>
      </w:r>
      <w:r>
        <w:rPr>
          <w:rFonts w:ascii="Arial" w:hAnsi="Arial" w:cs="Arial"/>
        </w:rPr>
        <w:lastRenderedPageBreak/>
        <w:t xml:space="preserve">sporazuma </w:t>
      </w:r>
      <w:bookmarkStart w:id="2" w:name="_Hlk84244856"/>
      <w:r>
        <w:rPr>
          <w:rFonts w:ascii="Arial" w:hAnsi="Arial" w:cs="Arial"/>
        </w:rPr>
        <w:t xml:space="preserve">(EUR brez DDV) </w:t>
      </w:r>
      <w:bookmarkEnd w:id="2"/>
      <w:r>
        <w:rPr>
          <w:rFonts w:ascii="Arial" w:hAnsi="Arial" w:cs="Arial"/>
        </w:rPr>
        <w:t>za vsak zamujen dan, vendar ne več kot 10 % (deset odstotkov) vrednosti sporazuma (EUR brez DDV).</w:t>
      </w:r>
    </w:p>
    <w:p w14:paraId="200406CC" w14:textId="77777777" w:rsidR="00A938C9" w:rsidRDefault="00A938C9" w:rsidP="00A938C9">
      <w:pPr>
        <w:spacing w:after="0" w:line="240" w:lineRule="auto"/>
        <w:rPr>
          <w:rFonts w:ascii="Arial" w:hAnsi="Arial" w:cs="Arial"/>
        </w:rPr>
      </w:pPr>
    </w:p>
    <w:p w14:paraId="5585887D" w14:textId="77777777" w:rsidR="00A938C9" w:rsidRDefault="00A938C9" w:rsidP="00A938C9">
      <w:pPr>
        <w:spacing w:after="0" w:line="240" w:lineRule="auto"/>
        <w:rPr>
          <w:rFonts w:ascii="Arial" w:hAnsi="Arial" w:cs="Arial"/>
        </w:rPr>
      </w:pPr>
      <w:r>
        <w:rPr>
          <w:rFonts w:ascii="Arial" w:hAnsi="Arial" w:cs="Arial"/>
        </w:rPr>
        <w:t xml:space="preserve">(2) V primeru, da ima naročnik ali posamezni odjemalec zaradi zamude dobavitelja kakršnekoli stroške ali škodo, ki presega pogodbeno kazen, je dobavitelj poleg pogodbene kazni v 30 dneh od datuma prejema pisnega zahtevka naročnika ali posameznega odjemalca dolžan plačati še razliko med višino pogodbene kazni ter nastalimi stroški ali škodo. </w:t>
      </w:r>
    </w:p>
    <w:p w14:paraId="7ED20F14" w14:textId="77777777" w:rsidR="00A938C9" w:rsidRDefault="00A938C9" w:rsidP="00A938C9">
      <w:pPr>
        <w:spacing w:after="0" w:line="240" w:lineRule="auto"/>
        <w:rPr>
          <w:rFonts w:ascii="Arial" w:hAnsi="Arial" w:cs="Arial"/>
        </w:rPr>
      </w:pPr>
    </w:p>
    <w:p w14:paraId="5B997324" w14:textId="77777777" w:rsidR="00A938C9" w:rsidRDefault="00A938C9" w:rsidP="00A938C9">
      <w:pPr>
        <w:spacing w:after="0" w:line="240" w:lineRule="auto"/>
        <w:rPr>
          <w:rFonts w:ascii="Arial" w:hAnsi="Arial" w:cs="Arial"/>
        </w:rPr>
      </w:pPr>
      <w:r>
        <w:rPr>
          <w:rFonts w:ascii="Arial" w:hAnsi="Arial" w:cs="Arial"/>
        </w:rPr>
        <w:t xml:space="preserve">(3) Če pogodbena kazen preseže mejo iz tega člena, lahko naročnik odstopi od tega sporazuma in unovči zavarovanje za dobro izvedbo pogodbenih obveznosti. </w:t>
      </w:r>
    </w:p>
    <w:p w14:paraId="28E3161A" w14:textId="77777777" w:rsidR="00A938C9" w:rsidRDefault="00A938C9" w:rsidP="00A938C9">
      <w:pPr>
        <w:spacing w:after="0" w:line="240" w:lineRule="auto"/>
        <w:rPr>
          <w:rFonts w:ascii="Arial" w:hAnsi="Arial" w:cs="Arial"/>
          <w:color w:val="000000"/>
          <w:lang w:eastAsia="sl-SI"/>
        </w:rPr>
      </w:pPr>
    </w:p>
    <w:p w14:paraId="2AD3BE1C" w14:textId="77777777" w:rsidR="00A938C9" w:rsidRDefault="00A938C9" w:rsidP="00A938C9">
      <w:pPr>
        <w:spacing w:after="0" w:line="240" w:lineRule="auto"/>
        <w:rPr>
          <w:rFonts w:ascii="Arial" w:hAnsi="Arial" w:cs="Arial"/>
          <w:color w:val="000000"/>
          <w:lang w:eastAsia="sl-SI"/>
        </w:rPr>
      </w:pPr>
    </w:p>
    <w:p w14:paraId="183109C6" w14:textId="77777777" w:rsidR="00A938C9" w:rsidRDefault="00A938C9" w:rsidP="00A938C9">
      <w:pPr>
        <w:pStyle w:val="Odstavekseznama"/>
        <w:numPr>
          <w:ilvl w:val="0"/>
          <w:numId w:val="4"/>
        </w:numPr>
        <w:spacing w:after="0" w:line="240" w:lineRule="auto"/>
        <w:jc w:val="center"/>
        <w:rPr>
          <w:rFonts w:ascii="Arial" w:hAnsi="Arial" w:cs="Arial"/>
          <w:b/>
        </w:rPr>
      </w:pPr>
      <w:r>
        <w:rPr>
          <w:rFonts w:ascii="Arial" w:hAnsi="Arial" w:cs="Arial"/>
          <w:b/>
        </w:rPr>
        <w:t>člen</w:t>
      </w:r>
    </w:p>
    <w:p w14:paraId="2C509CFD" w14:textId="77777777" w:rsidR="00A938C9" w:rsidRDefault="00A938C9" w:rsidP="00A938C9">
      <w:pPr>
        <w:spacing w:after="0" w:line="240" w:lineRule="auto"/>
        <w:rPr>
          <w:rFonts w:ascii="Arial" w:hAnsi="Arial" w:cs="Arial"/>
          <w:highlight w:val="yellow"/>
        </w:rPr>
      </w:pPr>
    </w:p>
    <w:p w14:paraId="2BA36842" w14:textId="77777777" w:rsidR="00A938C9" w:rsidRDefault="00A938C9" w:rsidP="00A938C9">
      <w:pPr>
        <w:numPr>
          <w:ilvl w:val="12"/>
          <w:numId w:val="0"/>
        </w:numPr>
        <w:spacing w:after="0" w:line="240" w:lineRule="auto"/>
        <w:rPr>
          <w:rFonts w:ascii="Arial" w:hAnsi="Arial" w:cs="Arial"/>
        </w:rPr>
      </w:pPr>
      <w:r>
        <w:rPr>
          <w:rFonts w:ascii="Arial" w:hAnsi="Arial" w:cs="Arial"/>
        </w:rPr>
        <w:t>(1) Pogodbeno kazen in poplačilo stroškov in škode, ki se ne poplačajo z unovčitvijo finančnega zavarovanja za dobro izvedbo pogodbenih obveznosti, obračuna vsak posamezni odjemalec.</w:t>
      </w:r>
    </w:p>
    <w:p w14:paraId="36E3775B" w14:textId="77777777" w:rsidR="00A938C9" w:rsidRDefault="00A938C9" w:rsidP="00A938C9">
      <w:pPr>
        <w:numPr>
          <w:ilvl w:val="12"/>
          <w:numId w:val="0"/>
        </w:numPr>
        <w:spacing w:after="0" w:line="240" w:lineRule="auto"/>
        <w:rPr>
          <w:rFonts w:ascii="Arial" w:hAnsi="Arial" w:cs="Arial"/>
        </w:rPr>
      </w:pPr>
    </w:p>
    <w:p w14:paraId="4F66AD8F" w14:textId="77777777" w:rsidR="00A938C9" w:rsidRDefault="00A938C9" w:rsidP="00A938C9">
      <w:pPr>
        <w:numPr>
          <w:ilvl w:val="12"/>
          <w:numId w:val="0"/>
        </w:numPr>
        <w:spacing w:after="0" w:line="240" w:lineRule="auto"/>
        <w:rPr>
          <w:rFonts w:ascii="Arial" w:hAnsi="Arial" w:cs="Arial"/>
        </w:rPr>
      </w:pPr>
    </w:p>
    <w:p w14:paraId="311D1613" w14:textId="77777777" w:rsidR="00A938C9" w:rsidRDefault="00A938C9" w:rsidP="00A938C9">
      <w:pPr>
        <w:pStyle w:val="Naslov1"/>
        <w:numPr>
          <w:ilvl w:val="0"/>
          <w:numId w:val="0"/>
        </w:numPr>
        <w:tabs>
          <w:tab w:val="left" w:pos="708"/>
        </w:tabs>
        <w:spacing w:before="0" w:after="0"/>
        <w:ind w:left="510" w:hanging="510"/>
        <w:rPr>
          <w:szCs w:val="22"/>
        </w:rPr>
      </w:pPr>
      <w:r>
        <w:rPr>
          <w:szCs w:val="22"/>
        </w:rPr>
        <w:t>VIII. VARNOSTNE DOLOČBE</w:t>
      </w:r>
    </w:p>
    <w:p w14:paraId="43E4A98C" w14:textId="77777777" w:rsidR="00A938C9" w:rsidRDefault="00A938C9" w:rsidP="00A938C9">
      <w:pPr>
        <w:spacing w:after="0" w:line="240" w:lineRule="auto"/>
        <w:rPr>
          <w:rFonts w:ascii="Arial" w:hAnsi="Arial" w:cs="Arial"/>
        </w:rPr>
      </w:pPr>
    </w:p>
    <w:p w14:paraId="3649471D" w14:textId="77777777" w:rsidR="00A938C9" w:rsidRDefault="00A938C9" w:rsidP="00A938C9">
      <w:pPr>
        <w:pStyle w:val="Odstavekseznama"/>
        <w:numPr>
          <w:ilvl w:val="0"/>
          <w:numId w:val="4"/>
        </w:numPr>
        <w:spacing w:after="0" w:line="240" w:lineRule="auto"/>
        <w:jc w:val="center"/>
        <w:rPr>
          <w:rFonts w:ascii="Arial" w:hAnsi="Arial" w:cs="Arial"/>
          <w:b/>
        </w:rPr>
      </w:pPr>
      <w:r>
        <w:rPr>
          <w:rFonts w:ascii="Arial" w:hAnsi="Arial" w:cs="Arial"/>
          <w:b/>
        </w:rPr>
        <w:t>člen</w:t>
      </w:r>
    </w:p>
    <w:p w14:paraId="3439E28D" w14:textId="77777777" w:rsidR="00A938C9" w:rsidRDefault="00A938C9" w:rsidP="00A938C9">
      <w:pPr>
        <w:spacing w:after="0" w:line="240" w:lineRule="auto"/>
        <w:rPr>
          <w:rFonts w:ascii="Arial" w:hAnsi="Arial" w:cs="Arial"/>
        </w:rPr>
      </w:pPr>
    </w:p>
    <w:p w14:paraId="2BB50BD9" w14:textId="77777777" w:rsidR="00A938C9" w:rsidRDefault="00A938C9" w:rsidP="00A938C9">
      <w:pPr>
        <w:spacing w:after="0" w:line="240" w:lineRule="auto"/>
        <w:rPr>
          <w:rFonts w:ascii="Arial" w:hAnsi="Arial" w:cs="Arial"/>
        </w:rPr>
      </w:pPr>
      <w:r>
        <w:rPr>
          <w:rFonts w:ascii="Arial" w:hAnsi="Arial" w:cs="Arial"/>
        </w:rPr>
        <w:t>(1) Skladno s Splošno uredbo EU o varstvu podatkov (GDPR) in veljavnim Zakonom o varstvu osebnih podatkov podpisnici sporazuma soglašata, da morebitnih osebnih podatkov ne bosta uporabljali v nasprotju z določili splošne uredbe in zakona. Podpisnici sporazuma bosta tudi zagotavljali pogoje in ukrepe za zagotovitev varstva osebnih podatkov ter preprečevali morebitne zlorabe v smislu določil navedenega zakona.</w:t>
      </w:r>
    </w:p>
    <w:p w14:paraId="5B944864" w14:textId="77777777" w:rsidR="00A938C9" w:rsidRDefault="00A938C9" w:rsidP="00A938C9">
      <w:pPr>
        <w:spacing w:after="0" w:line="240" w:lineRule="auto"/>
        <w:rPr>
          <w:rFonts w:ascii="Arial" w:hAnsi="Arial" w:cs="Arial"/>
        </w:rPr>
      </w:pPr>
    </w:p>
    <w:p w14:paraId="62AA05E2" w14:textId="77777777" w:rsidR="00A938C9" w:rsidRDefault="00A938C9" w:rsidP="00A938C9">
      <w:pPr>
        <w:spacing w:after="0" w:line="240" w:lineRule="auto"/>
        <w:rPr>
          <w:rFonts w:ascii="Arial" w:hAnsi="Arial" w:cs="Arial"/>
        </w:rPr>
      </w:pPr>
      <w:r>
        <w:rPr>
          <w:rFonts w:ascii="Arial" w:hAnsi="Arial" w:cs="Arial"/>
        </w:rPr>
        <w:t>(2) Dobavitelj se je dolžan seznaniti in se ravnati po internih predpisih naročnika glede varovanja in zaščite podatkov. Naročnik je dolžan dobavitelja obvestiti o spremembi, dopolnitvi oziroma razveljavitvi svojih internih predpisov glede varovanja in zaščite podatkov.</w:t>
      </w:r>
    </w:p>
    <w:p w14:paraId="2FB09BF9" w14:textId="77777777" w:rsidR="00A938C9" w:rsidRDefault="00A938C9" w:rsidP="00A938C9">
      <w:pPr>
        <w:pStyle w:val="Naslov1"/>
        <w:numPr>
          <w:ilvl w:val="0"/>
          <w:numId w:val="0"/>
        </w:numPr>
        <w:tabs>
          <w:tab w:val="left" w:pos="708"/>
        </w:tabs>
        <w:spacing w:before="0" w:after="0"/>
        <w:rPr>
          <w:szCs w:val="22"/>
        </w:rPr>
      </w:pPr>
    </w:p>
    <w:p w14:paraId="255C7660" w14:textId="77777777" w:rsidR="00A938C9" w:rsidRDefault="00A938C9" w:rsidP="00A938C9">
      <w:pPr>
        <w:pStyle w:val="Naslov1"/>
        <w:numPr>
          <w:ilvl w:val="0"/>
          <w:numId w:val="0"/>
        </w:numPr>
        <w:tabs>
          <w:tab w:val="left" w:pos="708"/>
        </w:tabs>
        <w:spacing w:before="0" w:after="0"/>
        <w:rPr>
          <w:szCs w:val="22"/>
        </w:rPr>
      </w:pPr>
    </w:p>
    <w:p w14:paraId="67360F53" w14:textId="77777777" w:rsidR="00A938C9" w:rsidRDefault="00A938C9" w:rsidP="00A938C9">
      <w:pPr>
        <w:pStyle w:val="Naslov1"/>
        <w:numPr>
          <w:ilvl w:val="0"/>
          <w:numId w:val="0"/>
        </w:numPr>
        <w:tabs>
          <w:tab w:val="left" w:pos="708"/>
        </w:tabs>
        <w:spacing w:before="0" w:after="0"/>
        <w:rPr>
          <w:szCs w:val="22"/>
        </w:rPr>
      </w:pPr>
      <w:r>
        <w:rPr>
          <w:szCs w:val="22"/>
        </w:rPr>
        <w:t>IX. SKRBNIKI SPORAZUMA</w:t>
      </w:r>
    </w:p>
    <w:p w14:paraId="1FF6C3D0" w14:textId="77777777" w:rsidR="00A938C9" w:rsidRDefault="00A938C9" w:rsidP="00A938C9">
      <w:pPr>
        <w:spacing w:after="0" w:line="240" w:lineRule="auto"/>
        <w:rPr>
          <w:rFonts w:ascii="Arial" w:hAnsi="Arial" w:cs="Arial"/>
        </w:rPr>
      </w:pPr>
    </w:p>
    <w:p w14:paraId="58C2C22D" w14:textId="77777777" w:rsidR="00A938C9" w:rsidRDefault="00A938C9" w:rsidP="00A938C9">
      <w:pPr>
        <w:pStyle w:val="Odstavekseznama"/>
        <w:numPr>
          <w:ilvl w:val="0"/>
          <w:numId w:val="4"/>
        </w:numPr>
        <w:spacing w:after="0" w:line="240" w:lineRule="auto"/>
        <w:jc w:val="center"/>
        <w:rPr>
          <w:rFonts w:ascii="Arial" w:hAnsi="Arial" w:cs="Arial"/>
          <w:b/>
        </w:rPr>
      </w:pPr>
      <w:r>
        <w:rPr>
          <w:rFonts w:ascii="Arial" w:hAnsi="Arial" w:cs="Arial"/>
          <w:b/>
        </w:rPr>
        <w:t>člen</w:t>
      </w:r>
    </w:p>
    <w:p w14:paraId="42A01A5B" w14:textId="77777777" w:rsidR="00A938C9" w:rsidRDefault="00A938C9" w:rsidP="00A938C9">
      <w:pPr>
        <w:spacing w:after="0" w:line="240" w:lineRule="auto"/>
        <w:rPr>
          <w:rFonts w:ascii="Arial" w:hAnsi="Arial" w:cs="Arial"/>
        </w:rPr>
      </w:pPr>
    </w:p>
    <w:p w14:paraId="131FDF04" w14:textId="77777777" w:rsidR="00A938C9" w:rsidRDefault="00A938C9" w:rsidP="00A938C9">
      <w:pPr>
        <w:spacing w:after="0" w:line="240" w:lineRule="auto"/>
        <w:rPr>
          <w:rFonts w:ascii="Arial" w:hAnsi="Arial" w:cs="Arial"/>
        </w:rPr>
      </w:pPr>
      <w:r>
        <w:rPr>
          <w:rFonts w:ascii="Arial" w:hAnsi="Arial" w:cs="Arial"/>
        </w:rPr>
        <w:t>(1) Skrbnik tega sporazuma na strani naročnika je ________________ (e-naslov: _________________, tel. št. : _______________), skrbnik sporazuma na strani dobavitelja pa _____________________ (e-naslov: _________________, tel. št. : _______________).</w:t>
      </w:r>
    </w:p>
    <w:p w14:paraId="48BB5AA5" w14:textId="77777777" w:rsidR="00A938C9" w:rsidRDefault="00A938C9" w:rsidP="00A938C9">
      <w:pPr>
        <w:spacing w:after="0" w:line="240" w:lineRule="auto"/>
        <w:rPr>
          <w:rFonts w:ascii="Arial" w:hAnsi="Arial" w:cs="Arial"/>
        </w:rPr>
      </w:pPr>
    </w:p>
    <w:p w14:paraId="56913CA3" w14:textId="77777777" w:rsidR="00A938C9" w:rsidRDefault="00A938C9" w:rsidP="00A938C9">
      <w:pPr>
        <w:spacing w:after="0" w:line="240" w:lineRule="auto"/>
        <w:rPr>
          <w:rFonts w:ascii="Arial" w:hAnsi="Arial" w:cs="Arial"/>
        </w:rPr>
      </w:pPr>
      <w:r>
        <w:rPr>
          <w:rFonts w:ascii="Arial" w:hAnsi="Arial" w:cs="Arial"/>
        </w:rPr>
        <w:t>(2) Skrbnik skrbi za nadzor nad izvajanjem sporazuma. Skrbnik dobavitelja mora biti dosegljiv in se odzivati v času delovnega časa naročnika ves čas trajanja tega sporazuma.</w:t>
      </w:r>
    </w:p>
    <w:p w14:paraId="1CD02B1C" w14:textId="77777777" w:rsidR="00A938C9" w:rsidRDefault="00A938C9" w:rsidP="00A938C9">
      <w:pPr>
        <w:spacing w:after="0" w:line="240" w:lineRule="auto"/>
        <w:rPr>
          <w:rFonts w:ascii="Arial" w:hAnsi="Arial" w:cs="Arial"/>
        </w:rPr>
      </w:pPr>
    </w:p>
    <w:p w14:paraId="7912883E" w14:textId="77777777" w:rsidR="00A938C9" w:rsidRDefault="00A938C9" w:rsidP="00A938C9">
      <w:pPr>
        <w:spacing w:after="0" w:line="240" w:lineRule="auto"/>
        <w:rPr>
          <w:rFonts w:ascii="Arial" w:hAnsi="Arial" w:cs="Arial"/>
        </w:rPr>
      </w:pPr>
    </w:p>
    <w:p w14:paraId="57019FC5" w14:textId="77777777" w:rsidR="00A938C9" w:rsidRDefault="00A938C9" w:rsidP="00A938C9">
      <w:pPr>
        <w:spacing w:after="0" w:line="240" w:lineRule="auto"/>
        <w:rPr>
          <w:rFonts w:ascii="Arial" w:hAnsi="Arial" w:cs="Arial"/>
        </w:rPr>
      </w:pPr>
    </w:p>
    <w:p w14:paraId="745B1C1C" w14:textId="77777777" w:rsidR="00A938C9" w:rsidRDefault="00A938C9" w:rsidP="00A938C9">
      <w:pPr>
        <w:spacing w:after="0" w:line="240" w:lineRule="auto"/>
        <w:rPr>
          <w:rFonts w:ascii="Arial" w:hAnsi="Arial" w:cs="Arial"/>
        </w:rPr>
      </w:pPr>
    </w:p>
    <w:p w14:paraId="66524C51" w14:textId="77777777" w:rsidR="00A938C9" w:rsidRDefault="00A938C9" w:rsidP="00A938C9">
      <w:pPr>
        <w:pStyle w:val="Naslov1"/>
        <w:numPr>
          <w:ilvl w:val="0"/>
          <w:numId w:val="0"/>
        </w:numPr>
        <w:tabs>
          <w:tab w:val="left" w:pos="708"/>
        </w:tabs>
        <w:spacing w:before="0" w:after="0"/>
        <w:ind w:left="510" w:hanging="510"/>
        <w:rPr>
          <w:szCs w:val="22"/>
        </w:rPr>
      </w:pPr>
      <w:r>
        <w:rPr>
          <w:szCs w:val="22"/>
        </w:rPr>
        <w:t>X. POSEBNE IN KONČNE DOLOČBE</w:t>
      </w:r>
    </w:p>
    <w:p w14:paraId="7E4699DC" w14:textId="77777777" w:rsidR="00A938C9" w:rsidRDefault="00A938C9" w:rsidP="00A938C9">
      <w:pPr>
        <w:spacing w:after="0" w:line="240" w:lineRule="auto"/>
        <w:rPr>
          <w:rFonts w:ascii="Arial" w:hAnsi="Arial" w:cs="Arial"/>
        </w:rPr>
      </w:pPr>
    </w:p>
    <w:p w14:paraId="75899656" w14:textId="77777777" w:rsidR="00A938C9" w:rsidRDefault="00A938C9" w:rsidP="00A938C9">
      <w:pPr>
        <w:pStyle w:val="Odstavekseznama"/>
        <w:numPr>
          <w:ilvl w:val="0"/>
          <w:numId w:val="4"/>
        </w:numPr>
        <w:spacing w:after="0" w:line="240" w:lineRule="auto"/>
        <w:jc w:val="center"/>
        <w:rPr>
          <w:rFonts w:ascii="Arial" w:hAnsi="Arial" w:cs="Arial"/>
          <w:b/>
        </w:rPr>
      </w:pPr>
      <w:r>
        <w:rPr>
          <w:rFonts w:ascii="Arial" w:hAnsi="Arial" w:cs="Arial"/>
          <w:b/>
        </w:rPr>
        <w:t>člen</w:t>
      </w:r>
    </w:p>
    <w:p w14:paraId="3A59668A" w14:textId="77777777" w:rsidR="00A938C9" w:rsidRDefault="00A938C9" w:rsidP="00A938C9">
      <w:pPr>
        <w:spacing w:after="0" w:line="240" w:lineRule="auto"/>
        <w:rPr>
          <w:rFonts w:ascii="Arial" w:hAnsi="Arial" w:cs="Arial"/>
        </w:rPr>
      </w:pPr>
    </w:p>
    <w:p w14:paraId="12BF9B5F" w14:textId="77777777" w:rsidR="00A938C9" w:rsidRDefault="00A938C9" w:rsidP="00A938C9">
      <w:pPr>
        <w:spacing w:after="0" w:line="240" w:lineRule="auto"/>
        <w:rPr>
          <w:rFonts w:ascii="Arial" w:hAnsi="Arial" w:cs="Arial"/>
        </w:rPr>
      </w:pPr>
      <w:r>
        <w:rPr>
          <w:rFonts w:ascii="Arial" w:hAnsi="Arial" w:cs="Arial"/>
        </w:rPr>
        <w:t>(1) Dobavitelj je na poziv naročnika pri izvajanju predmetnega javnega naročila oziroma tega sporazuma v roku 8 (osem) dni od prejema poziva naročniku dolžan posredovati podatke o:</w:t>
      </w:r>
    </w:p>
    <w:p w14:paraId="5BB839D1" w14:textId="77777777" w:rsidR="00A938C9" w:rsidRDefault="00A938C9" w:rsidP="00A938C9">
      <w:pPr>
        <w:pStyle w:val="Odstavekseznama"/>
        <w:numPr>
          <w:ilvl w:val="0"/>
          <w:numId w:val="18"/>
        </w:numPr>
        <w:spacing w:after="0" w:line="240" w:lineRule="auto"/>
        <w:rPr>
          <w:rFonts w:ascii="Arial" w:hAnsi="Arial" w:cs="Arial"/>
        </w:rPr>
      </w:pPr>
      <w:r>
        <w:rPr>
          <w:rFonts w:ascii="Arial" w:hAnsi="Arial" w:cs="Arial"/>
        </w:rPr>
        <w:lastRenderedPageBreak/>
        <w:t xml:space="preserve">svojih ustanoviteljih, družbenikih, delničarjih, </w:t>
      </w:r>
      <w:proofErr w:type="spellStart"/>
      <w:r>
        <w:rPr>
          <w:rFonts w:ascii="Arial" w:hAnsi="Arial" w:cs="Arial"/>
        </w:rPr>
        <w:t>komanditistih</w:t>
      </w:r>
      <w:proofErr w:type="spellEnd"/>
      <w:r>
        <w:rPr>
          <w:rFonts w:ascii="Arial" w:hAnsi="Arial" w:cs="Arial"/>
        </w:rPr>
        <w:t xml:space="preserve"> ali drugih lastnikih in podatke o lastniških deležih navedenih oseb;</w:t>
      </w:r>
    </w:p>
    <w:p w14:paraId="458EEA81" w14:textId="77777777" w:rsidR="00A938C9" w:rsidRDefault="00A938C9" w:rsidP="00A938C9">
      <w:pPr>
        <w:pStyle w:val="Odstavekseznama"/>
        <w:numPr>
          <w:ilvl w:val="0"/>
          <w:numId w:val="18"/>
        </w:numPr>
        <w:spacing w:after="0" w:line="240" w:lineRule="auto"/>
        <w:rPr>
          <w:rFonts w:ascii="Arial" w:hAnsi="Arial" w:cs="Arial"/>
        </w:rPr>
      </w:pPr>
      <w:r>
        <w:rPr>
          <w:rFonts w:ascii="Arial" w:hAnsi="Arial" w:cs="Arial"/>
        </w:rPr>
        <w:t>gospodarskih subjektih, za katere se glede na določbe zakona, ki ureja gospodarske družbe, šteje, da so z njim povezane družbe.</w:t>
      </w:r>
    </w:p>
    <w:p w14:paraId="16C74011" w14:textId="77777777" w:rsidR="00A938C9" w:rsidRDefault="00A938C9" w:rsidP="00A938C9">
      <w:pPr>
        <w:spacing w:after="0" w:line="240" w:lineRule="auto"/>
        <w:ind w:left="284"/>
        <w:rPr>
          <w:rFonts w:ascii="Arial" w:hAnsi="Arial" w:cs="Arial"/>
        </w:rPr>
      </w:pPr>
    </w:p>
    <w:p w14:paraId="74F1808C" w14:textId="77777777" w:rsidR="00A938C9" w:rsidRDefault="00A938C9" w:rsidP="00A938C9">
      <w:pPr>
        <w:pStyle w:val="Odstavekseznama"/>
        <w:numPr>
          <w:ilvl w:val="0"/>
          <w:numId w:val="4"/>
        </w:numPr>
        <w:spacing w:after="0" w:line="240" w:lineRule="auto"/>
        <w:jc w:val="center"/>
        <w:rPr>
          <w:rFonts w:ascii="Arial" w:hAnsi="Arial" w:cs="Arial"/>
          <w:b/>
        </w:rPr>
      </w:pPr>
      <w:r>
        <w:rPr>
          <w:rFonts w:ascii="Arial" w:hAnsi="Arial" w:cs="Arial"/>
          <w:b/>
        </w:rPr>
        <w:t>člen</w:t>
      </w:r>
    </w:p>
    <w:p w14:paraId="6FDD79C9" w14:textId="77777777" w:rsidR="00A938C9" w:rsidRDefault="00A938C9" w:rsidP="00A938C9">
      <w:pPr>
        <w:spacing w:after="0" w:line="240" w:lineRule="auto"/>
        <w:rPr>
          <w:rFonts w:ascii="Arial" w:hAnsi="Arial" w:cs="Arial"/>
        </w:rPr>
      </w:pPr>
    </w:p>
    <w:p w14:paraId="1E9608D6" w14:textId="77777777" w:rsidR="00A938C9" w:rsidRDefault="00A938C9" w:rsidP="00A938C9">
      <w:pPr>
        <w:spacing w:after="0" w:line="240" w:lineRule="auto"/>
        <w:rPr>
          <w:rFonts w:ascii="Arial" w:hAnsi="Arial" w:cs="Arial"/>
        </w:rPr>
      </w:pPr>
      <w:r>
        <w:rPr>
          <w:rFonts w:ascii="Arial" w:hAnsi="Arial" w:cs="Arial"/>
        </w:rPr>
        <w:t>(1) V primeru, da se ugotovi, da je pri izvedbi javnega naročila, na podlagi katerega je podpisan ta sporazum, ali pri izvajanju tega sporazuma, kdo v imenu ali na račun druge  stranke okvirnega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okvirni sporazum ničen.</w:t>
      </w:r>
    </w:p>
    <w:p w14:paraId="7CDDB41C" w14:textId="77777777" w:rsidR="00A938C9" w:rsidRDefault="00A938C9" w:rsidP="00A938C9">
      <w:pPr>
        <w:spacing w:after="0" w:line="240" w:lineRule="auto"/>
        <w:rPr>
          <w:rFonts w:ascii="Arial" w:hAnsi="Arial" w:cs="Arial"/>
        </w:rPr>
      </w:pPr>
    </w:p>
    <w:p w14:paraId="6053831E" w14:textId="77777777" w:rsidR="00A938C9" w:rsidRDefault="00A938C9" w:rsidP="00A938C9">
      <w:pPr>
        <w:spacing w:after="0" w:line="240" w:lineRule="auto"/>
        <w:rPr>
          <w:rFonts w:ascii="Arial" w:hAnsi="Arial" w:cs="Arial"/>
        </w:rPr>
      </w:pPr>
      <w:r>
        <w:rPr>
          <w:rFonts w:ascii="Arial" w:hAnsi="Arial" w:cs="Arial"/>
        </w:rPr>
        <w:t>(2) Naročnik bo v primeru ugotovitve o domnevnem obstoju dejanskega stanja iz prvega odstavka tega člena ali obvestila Komisije za preprečevanje korupcije ali drugih organov, glede njegovega domnevnega nastanka, pričel z ugotavljanjem pogojev ničnosti pogodbe sporazuma iz prejšnjega odstavka tega člena oziroma z drugimi ukrepi v skladu s predpisi Republike Slovenije.</w:t>
      </w:r>
    </w:p>
    <w:p w14:paraId="7ED9F3EE" w14:textId="77777777" w:rsidR="00A938C9" w:rsidRDefault="00A938C9" w:rsidP="00A938C9">
      <w:pPr>
        <w:spacing w:after="0" w:line="240" w:lineRule="auto"/>
        <w:rPr>
          <w:rFonts w:ascii="Arial" w:hAnsi="Arial" w:cs="Arial"/>
        </w:rPr>
      </w:pPr>
    </w:p>
    <w:p w14:paraId="0A6FF018" w14:textId="77777777" w:rsidR="00A938C9" w:rsidRDefault="00A938C9" w:rsidP="00A938C9">
      <w:pPr>
        <w:spacing w:after="0" w:line="240" w:lineRule="auto"/>
        <w:rPr>
          <w:rFonts w:ascii="Arial" w:hAnsi="Arial" w:cs="Arial"/>
        </w:rPr>
      </w:pPr>
    </w:p>
    <w:p w14:paraId="035A7B4D" w14:textId="77777777" w:rsidR="00A938C9" w:rsidRDefault="00A938C9" w:rsidP="00A938C9">
      <w:pPr>
        <w:pStyle w:val="Odstavekseznama"/>
        <w:numPr>
          <w:ilvl w:val="0"/>
          <w:numId w:val="4"/>
        </w:numPr>
        <w:spacing w:after="0" w:line="240" w:lineRule="auto"/>
        <w:jc w:val="center"/>
        <w:rPr>
          <w:rFonts w:ascii="Arial" w:hAnsi="Arial" w:cs="Arial"/>
          <w:b/>
        </w:rPr>
      </w:pPr>
      <w:r>
        <w:rPr>
          <w:rFonts w:ascii="Arial" w:hAnsi="Arial" w:cs="Arial"/>
          <w:b/>
        </w:rPr>
        <w:t>člen</w:t>
      </w:r>
    </w:p>
    <w:p w14:paraId="4138DD63" w14:textId="77777777" w:rsidR="00A938C9" w:rsidRDefault="00A938C9" w:rsidP="00A938C9">
      <w:pPr>
        <w:spacing w:after="0" w:line="240" w:lineRule="auto"/>
        <w:rPr>
          <w:rFonts w:ascii="Arial" w:hAnsi="Arial" w:cs="Arial"/>
        </w:rPr>
      </w:pPr>
    </w:p>
    <w:p w14:paraId="3D920372" w14:textId="77777777" w:rsidR="00A938C9" w:rsidRDefault="00A938C9" w:rsidP="00A938C9">
      <w:pPr>
        <w:spacing w:after="0" w:line="240" w:lineRule="auto"/>
        <w:rPr>
          <w:rFonts w:ascii="Arial" w:hAnsi="Arial" w:cs="Arial"/>
        </w:rPr>
      </w:pPr>
      <w:r>
        <w:rPr>
          <w:rFonts w:ascii="Arial" w:hAnsi="Arial" w:cs="Arial"/>
        </w:rPr>
        <w:t>(1) Dobavitelj naročniku odgovarja za vso škodo, ki bi mu nastala zaradi kršitve pravic tretjih oseb in drugo škodo, ki bi jo naročnik imel zaradi protipravnih ravnanj dobavitelja.</w:t>
      </w:r>
    </w:p>
    <w:p w14:paraId="259AF625" w14:textId="77777777" w:rsidR="00A938C9" w:rsidRDefault="00A938C9" w:rsidP="00A938C9">
      <w:pPr>
        <w:spacing w:after="0" w:line="240" w:lineRule="auto"/>
        <w:rPr>
          <w:rFonts w:ascii="Arial" w:hAnsi="Arial" w:cs="Arial"/>
        </w:rPr>
      </w:pPr>
    </w:p>
    <w:p w14:paraId="44E1B917" w14:textId="77777777" w:rsidR="00A938C9" w:rsidRDefault="00A938C9" w:rsidP="00A938C9">
      <w:pPr>
        <w:spacing w:after="0" w:line="240" w:lineRule="auto"/>
        <w:rPr>
          <w:rFonts w:ascii="Arial" w:hAnsi="Arial" w:cs="Arial"/>
        </w:rPr>
      </w:pPr>
    </w:p>
    <w:p w14:paraId="2286846B" w14:textId="77777777" w:rsidR="00A938C9" w:rsidRDefault="00A938C9" w:rsidP="00A938C9">
      <w:pPr>
        <w:pStyle w:val="Odstavekseznama"/>
        <w:numPr>
          <w:ilvl w:val="0"/>
          <w:numId w:val="19"/>
        </w:numPr>
        <w:spacing w:after="0" w:line="240" w:lineRule="auto"/>
        <w:jc w:val="center"/>
        <w:rPr>
          <w:rFonts w:ascii="Arial" w:hAnsi="Arial" w:cs="Arial"/>
          <w:b/>
        </w:rPr>
      </w:pPr>
      <w:r>
        <w:rPr>
          <w:rFonts w:ascii="Arial" w:hAnsi="Arial" w:cs="Arial"/>
          <w:b/>
        </w:rPr>
        <w:t>člen</w:t>
      </w:r>
    </w:p>
    <w:p w14:paraId="1D92C747" w14:textId="77777777" w:rsidR="00A938C9" w:rsidRDefault="00A938C9" w:rsidP="00A938C9">
      <w:pPr>
        <w:spacing w:after="0" w:line="240" w:lineRule="auto"/>
        <w:rPr>
          <w:rFonts w:ascii="Arial" w:hAnsi="Arial" w:cs="Arial"/>
        </w:rPr>
      </w:pPr>
    </w:p>
    <w:p w14:paraId="22F3B06F" w14:textId="77777777" w:rsidR="00A938C9" w:rsidRDefault="00A938C9" w:rsidP="00A938C9">
      <w:pPr>
        <w:spacing w:after="0" w:line="240" w:lineRule="auto"/>
        <w:rPr>
          <w:rFonts w:ascii="Arial" w:hAnsi="Arial" w:cs="Arial"/>
        </w:rPr>
      </w:pPr>
      <w:r>
        <w:rPr>
          <w:rFonts w:ascii="Arial" w:hAnsi="Arial" w:cs="Arial"/>
        </w:rPr>
        <w:t>(1) Sporazum se lahko spremeni ali dopolni s pisnim aneksom, ki ga sporazumno sprejmeta in podpišeta stranki tega sporazuma. Za spremembo kontaktnih podatkov in spremembo skrbnikov tega sporazuma je dovolj pisno obvestilo dobavitelja naročniku oz. obratno.</w:t>
      </w:r>
    </w:p>
    <w:p w14:paraId="79C44A4B" w14:textId="77777777" w:rsidR="00A938C9" w:rsidRDefault="00A938C9" w:rsidP="00A938C9">
      <w:pPr>
        <w:spacing w:after="0" w:line="240" w:lineRule="auto"/>
        <w:jc w:val="right"/>
        <w:rPr>
          <w:rFonts w:ascii="Arial" w:hAnsi="Arial" w:cs="Arial"/>
        </w:rPr>
      </w:pPr>
    </w:p>
    <w:p w14:paraId="7A631362" w14:textId="77777777" w:rsidR="00A938C9" w:rsidRDefault="00A938C9" w:rsidP="00A938C9">
      <w:pPr>
        <w:spacing w:after="0" w:line="240" w:lineRule="auto"/>
        <w:rPr>
          <w:rFonts w:ascii="Arial" w:hAnsi="Arial" w:cs="Arial"/>
        </w:rPr>
      </w:pPr>
      <w:r>
        <w:rPr>
          <w:rFonts w:ascii="Arial" w:hAnsi="Arial" w:cs="Arial"/>
        </w:rPr>
        <w:t>(2) Če katerokoli od določil sporazuma je ali postane neveljavno, to ne vpliva na ostala določila sporazuma. Neveljavno določilo se nadomesti z veljavnim, ki mora čim bolj ustrezati namenu, ki ga je želelo doseči neveljavno določilo.</w:t>
      </w:r>
    </w:p>
    <w:p w14:paraId="45EB856C" w14:textId="77777777" w:rsidR="00A938C9" w:rsidRDefault="00A938C9" w:rsidP="00A938C9">
      <w:pPr>
        <w:spacing w:after="0" w:line="240" w:lineRule="auto"/>
        <w:rPr>
          <w:rFonts w:ascii="Arial" w:hAnsi="Arial" w:cs="Arial"/>
          <w:highlight w:val="yellow"/>
        </w:rPr>
      </w:pPr>
    </w:p>
    <w:p w14:paraId="776A4C95" w14:textId="77777777" w:rsidR="00A938C9" w:rsidRDefault="00A938C9" w:rsidP="00A938C9">
      <w:pPr>
        <w:spacing w:after="0" w:line="240" w:lineRule="auto"/>
        <w:rPr>
          <w:rFonts w:ascii="Arial" w:hAnsi="Arial" w:cs="Arial"/>
          <w:highlight w:val="yellow"/>
        </w:rPr>
      </w:pPr>
    </w:p>
    <w:p w14:paraId="4408F3DA" w14:textId="77777777" w:rsidR="00A938C9" w:rsidRDefault="00A938C9" w:rsidP="00A938C9">
      <w:pPr>
        <w:pStyle w:val="Odstavekseznama"/>
        <w:numPr>
          <w:ilvl w:val="0"/>
          <w:numId w:val="19"/>
        </w:numPr>
        <w:spacing w:after="0" w:line="240" w:lineRule="auto"/>
        <w:jc w:val="center"/>
        <w:rPr>
          <w:rFonts w:ascii="Arial" w:hAnsi="Arial" w:cs="Arial"/>
          <w:b/>
        </w:rPr>
      </w:pPr>
      <w:r>
        <w:rPr>
          <w:rFonts w:ascii="Arial" w:hAnsi="Arial" w:cs="Arial"/>
          <w:b/>
        </w:rPr>
        <w:t>člen</w:t>
      </w:r>
    </w:p>
    <w:p w14:paraId="267FD8A0" w14:textId="77777777" w:rsidR="00A938C9" w:rsidRDefault="00A938C9" w:rsidP="00A938C9">
      <w:pPr>
        <w:spacing w:after="0" w:line="240" w:lineRule="auto"/>
        <w:rPr>
          <w:rFonts w:ascii="Arial" w:hAnsi="Arial" w:cs="Arial"/>
        </w:rPr>
      </w:pPr>
    </w:p>
    <w:p w14:paraId="11A63138" w14:textId="77777777" w:rsidR="00A938C9" w:rsidRDefault="00A938C9" w:rsidP="00A938C9">
      <w:pPr>
        <w:spacing w:after="0" w:line="240" w:lineRule="auto"/>
        <w:rPr>
          <w:rFonts w:ascii="Arial" w:hAnsi="Arial" w:cs="Arial"/>
        </w:rPr>
      </w:pPr>
      <w:r>
        <w:rPr>
          <w:rFonts w:ascii="Arial" w:hAnsi="Arial" w:cs="Arial"/>
        </w:rPr>
        <w:t xml:space="preserve">(1) Pogodbeni stranki bosta pri tolmačenju posameznih določb sporazuma ter za ostala razmerja in vprašanja, ki niso urejena med strankama po tem sporazumu, uporabljali Zakon o javnem naročanju (Ur. l. RS, št. 91/15,  14/18, 121/21 in 10/22), v delu, ki ga ta zakon ne ureja, pa se dogovorita, da bosta uporabljali Obligacijski zakonik (Uradni list RS, št. 97/07, 64/16 – </w:t>
      </w:r>
      <w:proofErr w:type="spellStart"/>
      <w:r>
        <w:rPr>
          <w:rFonts w:ascii="Arial" w:hAnsi="Arial" w:cs="Arial"/>
        </w:rPr>
        <w:t>odl</w:t>
      </w:r>
      <w:proofErr w:type="spellEnd"/>
      <w:r>
        <w:rPr>
          <w:rFonts w:ascii="Arial" w:hAnsi="Arial" w:cs="Arial"/>
        </w:rPr>
        <w:t>. US in 20/18 – OROZ631).</w:t>
      </w:r>
    </w:p>
    <w:p w14:paraId="2FBAE293" w14:textId="77777777" w:rsidR="00A938C9" w:rsidRDefault="00A938C9" w:rsidP="00A938C9">
      <w:pPr>
        <w:spacing w:after="0" w:line="240" w:lineRule="auto"/>
        <w:rPr>
          <w:rFonts w:ascii="Arial" w:hAnsi="Arial" w:cs="Arial"/>
        </w:rPr>
      </w:pPr>
    </w:p>
    <w:p w14:paraId="2F92E1D8" w14:textId="77777777" w:rsidR="00A938C9" w:rsidRDefault="00A938C9" w:rsidP="00A938C9">
      <w:pPr>
        <w:spacing w:after="0" w:line="240" w:lineRule="auto"/>
        <w:rPr>
          <w:rFonts w:ascii="Arial" w:hAnsi="Arial" w:cs="Arial"/>
        </w:rPr>
      </w:pPr>
    </w:p>
    <w:p w14:paraId="30EED70A" w14:textId="77777777" w:rsidR="00A938C9" w:rsidRDefault="00A938C9" w:rsidP="00A938C9">
      <w:pPr>
        <w:pStyle w:val="Odstavekseznama"/>
        <w:numPr>
          <w:ilvl w:val="0"/>
          <w:numId w:val="4"/>
        </w:numPr>
        <w:spacing w:after="0" w:line="240" w:lineRule="auto"/>
        <w:jc w:val="center"/>
        <w:rPr>
          <w:rFonts w:ascii="Arial" w:hAnsi="Arial" w:cs="Arial"/>
          <w:b/>
        </w:rPr>
      </w:pPr>
      <w:r>
        <w:rPr>
          <w:rFonts w:ascii="Arial" w:hAnsi="Arial" w:cs="Arial"/>
          <w:b/>
        </w:rPr>
        <w:t>člen</w:t>
      </w:r>
    </w:p>
    <w:p w14:paraId="55BC5D9E" w14:textId="77777777" w:rsidR="00A938C9" w:rsidRDefault="00A938C9" w:rsidP="00A938C9">
      <w:pPr>
        <w:spacing w:after="0" w:line="240" w:lineRule="auto"/>
        <w:rPr>
          <w:rFonts w:ascii="Arial" w:hAnsi="Arial" w:cs="Arial"/>
        </w:rPr>
      </w:pPr>
    </w:p>
    <w:p w14:paraId="36605F13" w14:textId="77777777" w:rsidR="00A938C9" w:rsidRDefault="00A938C9" w:rsidP="00A938C9">
      <w:pPr>
        <w:spacing w:after="0" w:line="240" w:lineRule="auto"/>
        <w:rPr>
          <w:rFonts w:ascii="Arial" w:hAnsi="Arial" w:cs="Arial"/>
          <w:highlight w:val="yellow"/>
        </w:rPr>
      </w:pPr>
      <w:r>
        <w:rPr>
          <w:rFonts w:ascii="Arial" w:hAnsi="Arial" w:cs="Arial"/>
        </w:rPr>
        <w:t>(1) Podpisnici sporazuma se zavezujeta, da bosta morebitne spore reševali sporazumno. V kolikor to ne bo mogoče, spore rešuje stvarno pristojno sodišče v Novem mestu.</w:t>
      </w:r>
    </w:p>
    <w:p w14:paraId="2A2C2C3A" w14:textId="77777777" w:rsidR="00A938C9" w:rsidRDefault="00A938C9" w:rsidP="00A938C9">
      <w:pPr>
        <w:pStyle w:val="Odstavekseznama"/>
        <w:numPr>
          <w:ilvl w:val="0"/>
          <w:numId w:val="19"/>
        </w:numPr>
        <w:spacing w:after="0" w:line="240" w:lineRule="auto"/>
        <w:jc w:val="center"/>
        <w:rPr>
          <w:rFonts w:ascii="Arial" w:hAnsi="Arial" w:cs="Arial"/>
          <w:b/>
        </w:rPr>
      </w:pPr>
      <w:r>
        <w:rPr>
          <w:rFonts w:ascii="Arial" w:hAnsi="Arial" w:cs="Arial"/>
          <w:b/>
        </w:rPr>
        <w:lastRenderedPageBreak/>
        <w:t>člen</w:t>
      </w:r>
    </w:p>
    <w:p w14:paraId="7BA97C1E" w14:textId="77777777" w:rsidR="00A938C9" w:rsidRDefault="00A938C9" w:rsidP="00A938C9">
      <w:pPr>
        <w:spacing w:after="0" w:line="240" w:lineRule="auto"/>
        <w:rPr>
          <w:rFonts w:ascii="Arial" w:hAnsi="Arial" w:cs="Arial"/>
        </w:rPr>
      </w:pPr>
    </w:p>
    <w:p w14:paraId="300B7CF1" w14:textId="1B73DF0C" w:rsidR="00A938C9" w:rsidRDefault="00A938C9" w:rsidP="00A938C9">
      <w:pPr>
        <w:spacing w:after="0" w:line="240" w:lineRule="auto"/>
        <w:rPr>
          <w:rFonts w:ascii="Arial" w:hAnsi="Arial" w:cs="Arial"/>
        </w:rPr>
      </w:pPr>
      <w:r>
        <w:rPr>
          <w:rFonts w:ascii="Arial" w:hAnsi="Arial" w:cs="Arial"/>
        </w:rPr>
        <w:t xml:space="preserve">(1) Stranki tega sporazuma sta sporazumni, da začne sporazum veljati z dnem podpisa sporazuma s strani vseh pogodbenih strank, ter je sklenjen za mesec </w:t>
      </w:r>
      <w:r>
        <w:rPr>
          <w:rFonts w:ascii="Arial" w:hAnsi="Arial" w:cs="Arial"/>
        </w:rPr>
        <w:t>marec</w:t>
      </w:r>
      <w:r>
        <w:rPr>
          <w:rFonts w:ascii="Arial" w:hAnsi="Arial" w:cs="Arial"/>
        </w:rPr>
        <w:t xml:space="preserve"> 2023.</w:t>
      </w:r>
    </w:p>
    <w:p w14:paraId="43C4EEB6" w14:textId="77777777" w:rsidR="00A938C9" w:rsidRDefault="00A938C9" w:rsidP="00A938C9">
      <w:pPr>
        <w:spacing w:after="0" w:line="240" w:lineRule="auto"/>
        <w:rPr>
          <w:rFonts w:ascii="Arial" w:hAnsi="Arial" w:cs="Arial"/>
        </w:rPr>
      </w:pPr>
    </w:p>
    <w:p w14:paraId="750688B1" w14:textId="77777777" w:rsidR="00A938C9" w:rsidRDefault="00A938C9" w:rsidP="00A938C9">
      <w:pPr>
        <w:spacing w:after="0" w:line="240" w:lineRule="auto"/>
        <w:rPr>
          <w:rFonts w:ascii="Arial" w:hAnsi="Arial" w:cs="Arial"/>
        </w:rPr>
      </w:pPr>
      <w:r>
        <w:rPr>
          <w:rFonts w:ascii="Arial" w:hAnsi="Arial" w:cs="Arial"/>
        </w:rPr>
        <w:t>(2) V primeru bistvenih ali ponavljajočih se kršitev določil sporazuma lahko odstopi od sporazuma katerakoli od pogodbenih strank. Odstopni rok je v tem primeru 1 (en) teden od prejema pisnega obvestila nasprotne stranke. V primeru uveljavljanja skrajšanega odpovednega roka morata stranki predhodno pisno opozoriti na bistvene ali ponavljajoče se kršitve s tridnevnim (3) rokom za odpravo pomanjkljivosti.</w:t>
      </w:r>
    </w:p>
    <w:p w14:paraId="16B6E092" w14:textId="77777777" w:rsidR="00A938C9" w:rsidRDefault="00A938C9" w:rsidP="00A938C9">
      <w:pPr>
        <w:spacing w:after="0" w:line="240" w:lineRule="auto"/>
        <w:rPr>
          <w:rFonts w:ascii="Arial" w:hAnsi="Arial" w:cs="Arial"/>
        </w:rPr>
      </w:pPr>
    </w:p>
    <w:p w14:paraId="00D1F4AB" w14:textId="77777777" w:rsidR="00A938C9" w:rsidRDefault="00A938C9" w:rsidP="00A938C9">
      <w:pPr>
        <w:spacing w:after="0" w:line="240" w:lineRule="auto"/>
        <w:rPr>
          <w:rFonts w:ascii="Arial" w:hAnsi="Arial" w:cs="Arial"/>
        </w:rPr>
      </w:pPr>
      <w:r>
        <w:rPr>
          <w:rFonts w:ascii="Arial" w:hAnsi="Arial" w:cs="Arial"/>
        </w:rPr>
        <w:t>(3) Med veljavnostjo tega sporazuma lahko naročnik ne glede na določbe zakona, ki ureja obligacijska razmerja, odstopi od pogodbe v naslednjih okoliščinah:</w:t>
      </w:r>
    </w:p>
    <w:p w14:paraId="11A3FD5F" w14:textId="77777777" w:rsidR="00A938C9" w:rsidRDefault="00A938C9" w:rsidP="00A938C9">
      <w:pPr>
        <w:numPr>
          <w:ilvl w:val="0"/>
          <w:numId w:val="20"/>
        </w:numPr>
        <w:spacing w:after="0" w:line="240" w:lineRule="auto"/>
        <w:rPr>
          <w:rFonts w:ascii="Arial" w:hAnsi="Arial" w:cs="Arial"/>
        </w:rPr>
      </w:pPr>
      <w:r>
        <w:rPr>
          <w:rFonts w:ascii="Arial" w:hAnsi="Arial" w:cs="Arial"/>
        </w:rPr>
        <w:t>javno naročilo je bilo bistveno spremenjeno, kar terja nov postopek javnega naročanja,</w:t>
      </w:r>
    </w:p>
    <w:p w14:paraId="5B3BD04C" w14:textId="77777777" w:rsidR="00A938C9" w:rsidRDefault="00A938C9" w:rsidP="00A938C9">
      <w:pPr>
        <w:numPr>
          <w:ilvl w:val="0"/>
          <w:numId w:val="20"/>
        </w:numPr>
        <w:spacing w:after="0" w:line="240" w:lineRule="auto"/>
        <w:rPr>
          <w:rFonts w:ascii="Arial" w:hAnsi="Arial" w:cs="Arial"/>
        </w:rPr>
      </w:pPr>
      <w:r>
        <w:rPr>
          <w:rFonts w:ascii="Arial" w:hAnsi="Arial" w:cs="Arial"/>
        </w:rPr>
        <w:t>v času oddaje javnega naročila je bil dobavitelj v enem od položajev, zaradi katerega bi ga naročnik moral izključiti iz postopka javnega naročanja, pa s tem dejstvom naročnik ni bil seznanjen v postopku javnega naročanja,</w:t>
      </w:r>
    </w:p>
    <w:p w14:paraId="20B2CE16" w14:textId="77777777" w:rsidR="00A938C9" w:rsidRDefault="00A938C9" w:rsidP="00A938C9">
      <w:pPr>
        <w:numPr>
          <w:ilvl w:val="0"/>
          <w:numId w:val="20"/>
        </w:numPr>
        <w:spacing w:after="0" w:line="240" w:lineRule="auto"/>
        <w:rPr>
          <w:rFonts w:ascii="Arial" w:hAnsi="Arial" w:cs="Arial"/>
        </w:rPr>
      </w:pPr>
      <w:r>
        <w:rPr>
          <w:rFonts w:ascii="Arial" w:hAnsi="Arial" w:cs="Arial"/>
        </w:rPr>
        <w:t>zaradi hudih kršitev obveznosti iz PEU, PDEU in tega zakona, ki jih je po postopku v skladu z 258. členom PDEU ugotovilo Sodišče Evropske unije, javno naročilo ne bi smelo biti oddano dobavitelju.</w:t>
      </w:r>
    </w:p>
    <w:p w14:paraId="0698F551" w14:textId="77777777" w:rsidR="00A938C9" w:rsidRDefault="00A938C9" w:rsidP="00A938C9">
      <w:pPr>
        <w:spacing w:after="0" w:line="240" w:lineRule="auto"/>
        <w:jc w:val="center"/>
        <w:rPr>
          <w:rFonts w:ascii="Arial" w:hAnsi="Arial" w:cs="Arial"/>
        </w:rPr>
      </w:pPr>
    </w:p>
    <w:p w14:paraId="3507D74E" w14:textId="77777777" w:rsidR="00A938C9" w:rsidRDefault="00A938C9" w:rsidP="00A938C9">
      <w:pPr>
        <w:spacing w:after="0" w:line="240" w:lineRule="auto"/>
        <w:rPr>
          <w:rFonts w:ascii="Arial" w:hAnsi="Arial" w:cs="Arial"/>
        </w:rPr>
      </w:pPr>
    </w:p>
    <w:p w14:paraId="08DB8BA1" w14:textId="77777777" w:rsidR="00A938C9" w:rsidRDefault="00A938C9" w:rsidP="00A938C9">
      <w:pPr>
        <w:pStyle w:val="Odstavekseznama"/>
        <w:numPr>
          <w:ilvl w:val="0"/>
          <w:numId w:val="4"/>
        </w:numPr>
        <w:spacing w:after="0" w:line="240" w:lineRule="auto"/>
        <w:jc w:val="center"/>
        <w:rPr>
          <w:rFonts w:ascii="Arial" w:hAnsi="Arial" w:cs="Arial"/>
          <w:b/>
        </w:rPr>
      </w:pPr>
      <w:r>
        <w:rPr>
          <w:rFonts w:ascii="Arial" w:hAnsi="Arial" w:cs="Arial"/>
          <w:b/>
        </w:rPr>
        <w:t>člen</w:t>
      </w:r>
    </w:p>
    <w:p w14:paraId="69884D1E" w14:textId="77777777" w:rsidR="00A938C9" w:rsidRDefault="00A938C9" w:rsidP="00A938C9">
      <w:pPr>
        <w:spacing w:after="0" w:line="240" w:lineRule="auto"/>
        <w:rPr>
          <w:rFonts w:ascii="Arial" w:hAnsi="Arial" w:cs="Arial"/>
        </w:rPr>
      </w:pPr>
    </w:p>
    <w:p w14:paraId="2D03697E" w14:textId="77777777" w:rsidR="00A938C9" w:rsidRDefault="00A938C9" w:rsidP="00A938C9">
      <w:pPr>
        <w:spacing w:after="0" w:line="240" w:lineRule="auto"/>
        <w:rPr>
          <w:rFonts w:ascii="Arial" w:hAnsi="Arial" w:cs="Arial"/>
        </w:rPr>
      </w:pPr>
      <w:r>
        <w:rPr>
          <w:rFonts w:ascii="Arial" w:hAnsi="Arial" w:cs="Arial"/>
        </w:rPr>
        <w:t>(1) Ta sporazum je sestavljen v 2 (dveh) enakih izvodih, od katerih prejmeta naročnik in dobavitelj po en izvod. Kopijo tega sporazuma prejme tudi vsak posamezni odjemalec.</w:t>
      </w:r>
    </w:p>
    <w:p w14:paraId="76F2C855" w14:textId="77777777" w:rsidR="00A938C9" w:rsidRDefault="00A938C9" w:rsidP="00A938C9">
      <w:pPr>
        <w:spacing w:after="0" w:line="240" w:lineRule="auto"/>
        <w:rPr>
          <w:rFonts w:ascii="Arial" w:hAnsi="Arial" w:cs="Arial"/>
        </w:rPr>
      </w:pPr>
    </w:p>
    <w:p w14:paraId="5AFC629B" w14:textId="77777777" w:rsidR="00A938C9" w:rsidRDefault="00A938C9" w:rsidP="00A938C9">
      <w:pPr>
        <w:spacing w:after="0" w:line="240" w:lineRule="auto"/>
        <w:rPr>
          <w:rFonts w:ascii="Arial" w:hAnsi="Arial" w:cs="Arial"/>
        </w:rPr>
      </w:pPr>
    </w:p>
    <w:p w14:paraId="1F5FCCB8" w14:textId="77777777" w:rsidR="00A938C9" w:rsidRDefault="00A938C9" w:rsidP="00A938C9">
      <w:pPr>
        <w:spacing w:after="0" w:line="240" w:lineRule="auto"/>
        <w:rPr>
          <w:rFonts w:ascii="Arial" w:hAnsi="Arial" w:cs="Arial"/>
        </w:rPr>
      </w:pPr>
    </w:p>
    <w:p w14:paraId="393D84B6" w14:textId="77777777" w:rsidR="00A938C9" w:rsidRDefault="00A938C9" w:rsidP="00A938C9">
      <w:pPr>
        <w:spacing w:after="0" w:line="240" w:lineRule="auto"/>
        <w:rPr>
          <w:rFonts w:ascii="Arial" w:hAnsi="Arial" w:cs="Arial"/>
        </w:rPr>
      </w:pPr>
    </w:p>
    <w:tbl>
      <w:tblPr>
        <w:tblW w:w="9615" w:type="dxa"/>
        <w:tblLayout w:type="fixed"/>
        <w:tblCellMar>
          <w:left w:w="70" w:type="dxa"/>
          <w:right w:w="70" w:type="dxa"/>
        </w:tblCellMar>
        <w:tblLook w:val="04A0" w:firstRow="1" w:lastRow="0" w:firstColumn="1" w:lastColumn="0" w:noHBand="0" w:noVBand="1"/>
      </w:tblPr>
      <w:tblGrid>
        <w:gridCol w:w="4892"/>
        <w:gridCol w:w="4723"/>
      </w:tblGrid>
      <w:tr w:rsidR="00A938C9" w14:paraId="647A28F9" w14:textId="77777777" w:rsidTr="00A938C9">
        <w:tc>
          <w:tcPr>
            <w:tcW w:w="4892" w:type="dxa"/>
          </w:tcPr>
          <w:p w14:paraId="08191A1B" w14:textId="77777777" w:rsidR="00A938C9" w:rsidRDefault="00A938C9">
            <w:pPr>
              <w:pStyle w:val="Telobesedila"/>
              <w:spacing w:after="0" w:line="240" w:lineRule="auto"/>
              <w:rPr>
                <w:rFonts w:ascii="Arial" w:hAnsi="Arial" w:cs="Arial"/>
              </w:rPr>
            </w:pPr>
          </w:p>
          <w:p w14:paraId="460B2512" w14:textId="77777777" w:rsidR="00A938C9" w:rsidRDefault="00A938C9">
            <w:pPr>
              <w:pStyle w:val="Telobesedila"/>
              <w:spacing w:after="0" w:line="240" w:lineRule="auto"/>
              <w:rPr>
                <w:rFonts w:ascii="Arial" w:hAnsi="Arial" w:cs="Arial"/>
              </w:rPr>
            </w:pPr>
            <w:r>
              <w:rPr>
                <w:rFonts w:ascii="Arial" w:hAnsi="Arial" w:cs="Arial"/>
              </w:rPr>
              <w:t xml:space="preserve">Številka: </w:t>
            </w:r>
          </w:p>
        </w:tc>
        <w:tc>
          <w:tcPr>
            <w:tcW w:w="4723" w:type="dxa"/>
          </w:tcPr>
          <w:p w14:paraId="349A0446" w14:textId="77777777" w:rsidR="00A938C9" w:rsidRDefault="00A938C9">
            <w:pPr>
              <w:pStyle w:val="Telobesedila"/>
              <w:spacing w:after="0" w:line="240" w:lineRule="auto"/>
              <w:rPr>
                <w:rFonts w:ascii="Arial" w:hAnsi="Arial" w:cs="Arial"/>
              </w:rPr>
            </w:pPr>
          </w:p>
          <w:p w14:paraId="13A2B804" w14:textId="77777777" w:rsidR="00A938C9" w:rsidRDefault="00A938C9">
            <w:pPr>
              <w:pStyle w:val="Telobesedila"/>
              <w:spacing w:after="0" w:line="240" w:lineRule="auto"/>
              <w:rPr>
                <w:rFonts w:ascii="Arial" w:hAnsi="Arial" w:cs="Arial"/>
              </w:rPr>
            </w:pPr>
            <w:r>
              <w:rPr>
                <w:rFonts w:ascii="Arial" w:hAnsi="Arial" w:cs="Arial"/>
              </w:rPr>
              <w:t xml:space="preserve">Kraj: </w:t>
            </w:r>
          </w:p>
        </w:tc>
      </w:tr>
      <w:tr w:rsidR="00A938C9" w14:paraId="03ACCF34" w14:textId="77777777" w:rsidTr="00A938C9">
        <w:tc>
          <w:tcPr>
            <w:tcW w:w="4892" w:type="dxa"/>
            <w:hideMark/>
          </w:tcPr>
          <w:p w14:paraId="3D82C926" w14:textId="77777777" w:rsidR="00A938C9" w:rsidRDefault="00A938C9">
            <w:pPr>
              <w:pStyle w:val="Telobesedila"/>
              <w:spacing w:after="0" w:line="240" w:lineRule="auto"/>
              <w:rPr>
                <w:rFonts w:ascii="Arial" w:hAnsi="Arial" w:cs="Arial"/>
              </w:rPr>
            </w:pPr>
            <w:r>
              <w:rPr>
                <w:rFonts w:ascii="Arial" w:hAnsi="Arial" w:cs="Arial"/>
              </w:rPr>
              <w:t xml:space="preserve">Datum: </w:t>
            </w:r>
          </w:p>
        </w:tc>
        <w:tc>
          <w:tcPr>
            <w:tcW w:w="4723" w:type="dxa"/>
            <w:hideMark/>
          </w:tcPr>
          <w:p w14:paraId="5D6B97D6" w14:textId="77777777" w:rsidR="00A938C9" w:rsidRDefault="00A938C9">
            <w:pPr>
              <w:pStyle w:val="Telobesedila"/>
              <w:spacing w:after="0" w:line="240" w:lineRule="auto"/>
              <w:rPr>
                <w:rFonts w:ascii="Arial" w:hAnsi="Arial" w:cs="Arial"/>
              </w:rPr>
            </w:pPr>
            <w:r>
              <w:rPr>
                <w:rFonts w:ascii="Arial" w:hAnsi="Arial" w:cs="Arial"/>
              </w:rPr>
              <w:t xml:space="preserve">Datum: </w:t>
            </w:r>
          </w:p>
        </w:tc>
      </w:tr>
      <w:tr w:rsidR="00A938C9" w14:paraId="07C88BD5" w14:textId="77777777" w:rsidTr="00A938C9">
        <w:tc>
          <w:tcPr>
            <w:tcW w:w="4892" w:type="dxa"/>
          </w:tcPr>
          <w:p w14:paraId="1795A4EE" w14:textId="77777777" w:rsidR="00A938C9" w:rsidRDefault="00A938C9">
            <w:pPr>
              <w:pStyle w:val="Telobesedila"/>
              <w:spacing w:after="0" w:line="240" w:lineRule="auto"/>
              <w:rPr>
                <w:rFonts w:ascii="Arial" w:hAnsi="Arial" w:cs="Arial"/>
              </w:rPr>
            </w:pPr>
          </w:p>
        </w:tc>
        <w:tc>
          <w:tcPr>
            <w:tcW w:w="4723" w:type="dxa"/>
          </w:tcPr>
          <w:p w14:paraId="62E50A49" w14:textId="77777777" w:rsidR="00A938C9" w:rsidRDefault="00A938C9">
            <w:pPr>
              <w:pStyle w:val="Telobesedila"/>
              <w:spacing w:after="0" w:line="240" w:lineRule="auto"/>
              <w:rPr>
                <w:rFonts w:ascii="Arial" w:hAnsi="Arial" w:cs="Arial"/>
              </w:rPr>
            </w:pPr>
          </w:p>
        </w:tc>
      </w:tr>
      <w:tr w:rsidR="00A938C9" w14:paraId="3B922705" w14:textId="77777777" w:rsidTr="00A938C9">
        <w:tc>
          <w:tcPr>
            <w:tcW w:w="4892" w:type="dxa"/>
          </w:tcPr>
          <w:p w14:paraId="33A920C7" w14:textId="77777777" w:rsidR="00A938C9" w:rsidRDefault="00A938C9">
            <w:pPr>
              <w:pStyle w:val="Telobesedila"/>
              <w:spacing w:after="0" w:line="240" w:lineRule="auto"/>
              <w:jc w:val="center"/>
              <w:rPr>
                <w:rFonts w:ascii="Arial" w:hAnsi="Arial" w:cs="Arial"/>
                <w:b/>
                <w:bCs/>
              </w:rPr>
            </w:pPr>
          </w:p>
          <w:p w14:paraId="7A5B472F" w14:textId="77777777" w:rsidR="00A938C9" w:rsidRDefault="00A938C9">
            <w:pPr>
              <w:pStyle w:val="Telobesedila"/>
              <w:spacing w:after="0" w:line="240" w:lineRule="auto"/>
              <w:jc w:val="center"/>
              <w:rPr>
                <w:rFonts w:ascii="Arial" w:hAnsi="Arial" w:cs="Arial"/>
                <w:b/>
                <w:bCs/>
              </w:rPr>
            </w:pPr>
          </w:p>
          <w:p w14:paraId="1AC6CE90" w14:textId="77777777" w:rsidR="00A938C9" w:rsidRDefault="00A938C9">
            <w:pPr>
              <w:pStyle w:val="Telobesedila"/>
              <w:spacing w:after="0" w:line="240" w:lineRule="auto"/>
              <w:jc w:val="center"/>
              <w:rPr>
                <w:rFonts w:ascii="Arial" w:hAnsi="Arial" w:cs="Arial"/>
                <w:b/>
                <w:bCs/>
              </w:rPr>
            </w:pPr>
          </w:p>
          <w:p w14:paraId="57EF20C9" w14:textId="77777777" w:rsidR="00A938C9" w:rsidRDefault="00A938C9">
            <w:pPr>
              <w:pStyle w:val="Telobesedila"/>
              <w:spacing w:after="0" w:line="240" w:lineRule="auto"/>
              <w:jc w:val="center"/>
              <w:rPr>
                <w:rFonts w:ascii="Arial" w:hAnsi="Arial" w:cs="Arial"/>
                <w:b/>
                <w:bCs/>
              </w:rPr>
            </w:pPr>
            <w:r>
              <w:rPr>
                <w:rFonts w:ascii="Arial" w:hAnsi="Arial" w:cs="Arial"/>
                <w:b/>
                <w:bCs/>
              </w:rPr>
              <w:t>Naročnik:</w:t>
            </w:r>
          </w:p>
          <w:p w14:paraId="0BC99AE3" w14:textId="77777777" w:rsidR="00A938C9" w:rsidRDefault="00A938C9">
            <w:pPr>
              <w:pStyle w:val="Telobesedila"/>
              <w:spacing w:after="0" w:line="240" w:lineRule="auto"/>
              <w:jc w:val="center"/>
              <w:rPr>
                <w:rFonts w:ascii="Arial" w:hAnsi="Arial" w:cs="Arial"/>
                <w:b/>
                <w:bCs/>
              </w:rPr>
            </w:pPr>
            <w:r>
              <w:rPr>
                <w:rFonts w:ascii="Arial" w:hAnsi="Arial" w:cs="Arial"/>
                <w:b/>
                <w:bCs/>
              </w:rPr>
              <w:t>Mestna občina Novo mesto</w:t>
            </w:r>
          </w:p>
          <w:p w14:paraId="50479E1A" w14:textId="77777777" w:rsidR="00A938C9" w:rsidRDefault="00A938C9">
            <w:pPr>
              <w:pStyle w:val="Telobesedila"/>
              <w:spacing w:after="0" w:line="240" w:lineRule="auto"/>
              <w:jc w:val="center"/>
              <w:rPr>
                <w:rFonts w:ascii="Arial" w:hAnsi="Arial" w:cs="Arial"/>
                <w:b/>
                <w:bCs/>
              </w:rPr>
            </w:pPr>
          </w:p>
          <w:p w14:paraId="668928A7" w14:textId="77777777" w:rsidR="00A938C9" w:rsidRDefault="00A938C9">
            <w:pPr>
              <w:pStyle w:val="Telobesedila"/>
              <w:spacing w:after="0" w:line="240" w:lineRule="auto"/>
              <w:rPr>
                <w:rFonts w:ascii="Arial" w:hAnsi="Arial" w:cs="Arial"/>
                <w:b/>
                <w:bCs/>
              </w:rPr>
            </w:pPr>
          </w:p>
          <w:p w14:paraId="36E98D5F" w14:textId="77777777" w:rsidR="00A938C9" w:rsidRDefault="00A938C9">
            <w:pPr>
              <w:pStyle w:val="Telobesedila"/>
              <w:spacing w:after="0" w:line="240" w:lineRule="auto"/>
              <w:rPr>
                <w:rFonts w:ascii="Arial" w:hAnsi="Arial" w:cs="Arial"/>
              </w:rPr>
            </w:pPr>
          </w:p>
          <w:p w14:paraId="38E15545" w14:textId="77777777" w:rsidR="00A938C9" w:rsidRDefault="00A938C9">
            <w:pPr>
              <w:pStyle w:val="Telobesedila"/>
              <w:spacing w:after="0" w:line="240" w:lineRule="auto"/>
              <w:jc w:val="center"/>
              <w:rPr>
                <w:rFonts w:ascii="Arial" w:hAnsi="Arial" w:cs="Arial"/>
              </w:rPr>
            </w:pPr>
            <w:r>
              <w:rPr>
                <w:rFonts w:ascii="Arial" w:hAnsi="Arial" w:cs="Arial"/>
              </w:rPr>
              <w:t>mag. Gregor Macedoni</w:t>
            </w:r>
          </w:p>
          <w:p w14:paraId="37911727" w14:textId="77777777" w:rsidR="00A938C9" w:rsidRDefault="00A938C9">
            <w:pPr>
              <w:pStyle w:val="Telobesedila"/>
              <w:spacing w:after="0" w:line="240" w:lineRule="auto"/>
              <w:jc w:val="center"/>
              <w:rPr>
                <w:rFonts w:ascii="Arial" w:hAnsi="Arial" w:cs="Arial"/>
              </w:rPr>
            </w:pPr>
            <w:r>
              <w:rPr>
                <w:rFonts w:ascii="Arial" w:hAnsi="Arial" w:cs="Arial"/>
              </w:rPr>
              <w:t>župan</w:t>
            </w:r>
          </w:p>
          <w:p w14:paraId="5431F9E6" w14:textId="77777777" w:rsidR="00A938C9" w:rsidRDefault="00A938C9">
            <w:pPr>
              <w:pStyle w:val="Telobesedila"/>
              <w:spacing w:after="0" w:line="240" w:lineRule="auto"/>
              <w:rPr>
                <w:rFonts w:ascii="Arial" w:hAnsi="Arial" w:cs="Arial"/>
              </w:rPr>
            </w:pPr>
          </w:p>
          <w:p w14:paraId="1C4CD861" w14:textId="77777777" w:rsidR="00A938C9" w:rsidRDefault="00A938C9">
            <w:pPr>
              <w:pStyle w:val="Telobesedila"/>
              <w:spacing w:after="0" w:line="240" w:lineRule="auto"/>
              <w:rPr>
                <w:rFonts w:ascii="Arial" w:hAnsi="Arial" w:cs="Arial"/>
              </w:rPr>
            </w:pPr>
          </w:p>
          <w:p w14:paraId="4B15C353" w14:textId="77777777" w:rsidR="00A938C9" w:rsidRDefault="00A938C9">
            <w:pPr>
              <w:pStyle w:val="Telobesedila"/>
              <w:spacing w:after="0" w:line="240" w:lineRule="auto"/>
              <w:rPr>
                <w:rFonts w:ascii="Arial" w:hAnsi="Arial" w:cs="Arial"/>
              </w:rPr>
            </w:pPr>
          </w:p>
          <w:p w14:paraId="1CF328F0" w14:textId="77777777" w:rsidR="00A938C9" w:rsidRDefault="00A938C9">
            <w:pPr>
              <w:pStyle w:val="Telobesedila"/>
              <w:spacing w:after="0" w:line="240" w:lineRule="auto"/>
              <w:rPr>
                <w:rFonts w:ascii="Arial" w:hAnsi="Arial" w:cs="Arial"/>
              </w:rPr>
            </w:pPr>
          </w:p>
          <w:p w14:paraId="3776343D" w14:textId="77777777" w:rsidR="00A938C9" w:rsidRDefault="00A938C9">
            <w:pPr>
              <w:pStyle w:val="Telobesedila"/>
              <w:spacing w:after="0" w:line="240" w:lineRule="auto"/>
              <w:rPr>
                <w:rFonts w:ascii="Arial" w:hAnsi="Arial" w:cs="Arial"/>
              </w:rPr>
            </w:pPr>
          </w:p>
          <w:p w14:paraId="4CBED2B7" w14:textId="77777777" w:rsidR="00A938C9" w:rsidRDefault="00A938C9">
            <w:pPr>
              <w:pStyle w:val="Telobesedila"/>
              <w:spacing w:after="0" w:line="240" w:lineRule="auto"/>
              <w:jc w:val="center"/>
              <w:rPr>
                <w:rFonts w:ascii="Arial" w:hAnsi="Arial" w:cs="Arial"/>
              </w:rPr>
            </w:pPr>
          </w:p>
        </w:tc>
        <w:tc>
          <w:tcPr>
            <w:tcW w:w="4723" w:type="dxa"/>
          </w:tcPr>
          <w:p w14:paraId="4FA6860E" w14:textId="77777777" w:rsidR="00A938C9" w:rsidRDefault="00A938C9">
            <w:pPr>
              <w:pStyle w:val="Telobesedila"/>
              <w:spacing w:after="0" w:line="240" w:lineRule="auto"/>
              <w:jc w:val="center"/>
              <w:rPr>
                <w:rFonts w:ascii="Arial" w:hAnsi="Arial" w:cs="Arial"/>
                <w:b/>
                <w:bCs/>
              </w:rPr>
            </w:pPr>
          </w:p>
          <w:p w14:paraId="42719D2E" w14:textId="77777777" w:rsidR="00A938C9" w:rsidRDefault="00A938C9">
            <w:pPr>
              <w:pStyle w:val="Telobesedila"/>
              <w:spacing w:after="0" w:line="240" w:lineRule="auto"/>
              <w:jc w:val="center"/>
              <w:rPr>
                <w:rFonts w:ascii="Arial" w:hAnsi="Arial" w:cs="Arial"/>
                <w:b/>
                <w:bCs/>
              </w:rPr>
            </w:pPr>
          </w:p>
          <w:p w14:paraId="1BA7BC3D" w14:textId="77777777" w:rsidR="00A938C9" w:rsidRDefault="00A938C9">
            <w:pPr>
              <w:pStyle w:val="Telobesedila"/>
              <w:spacing w:after="0" w:line="240" w:lineRule="auto"/>
              <w:jc w:val="center"/>
              <w:rPr>
                <w:rFonts w:ascii="Arial" w:hAnsi="Arial" w:cs="Arial"/>
                <w:b/>
                <w:bCs/>
              </w:rPr>
            </w:pPr>
          </w:p>
          <w:p w14:paraId="0CED316D" w14:textId="77777777" w:rsidR="00A938C9" w:rsidRDefault="00A938C9">
            <w:pPr>
              <w:pStyle w:val="Telobesedila"/>
              <w:spacing w:after="0" w:line="240" w:lineRule="auto"/>
              <w:jc w:val="center"/>
              <w:rPr>
                <w:rFonts w:ascii="Arial" w:hAnsi="Arial" w:cs="Arial"/>
                <w:b/>
                <w:bCs/>
              </w:rPr>
            </w:pPr>
            <w:r>
              <w:rPr>
                <w:rFonts w:ascii="Arial" w:hAnsi="Arial" w:cs="Arial"/>
                <w:b/>
                <w:bCs/>
              </w:rPr>
              <w:t>Dobavitelj:</w:t>
            </w:r>
          </w:p>
          <w:p w14:paraId="028DDE18" w14:textId="77777777" w:rsidR="00A938C9" w:rsidRDefault="00A938C9">
            <w:pPr>
              <w:pStyle w:val="Telobesedila"/>
              <w:spacing w:after="0" w:line="240" w:lineRule="auto"/>
              <w:jc w:val="center"/>
              <w:rPr>
                <w:rFonts w:ascii="Arial" w:hAnsi="Arial" w:cs="Arial"/>
                <w:b/>
                <w:bCs/>
              </w:rPr>
            </w:pPr>
            <w:r>
              <w:rPr>
                <w:rFonts w:ascii="Arial" w:hAnsi="Arial" w:cs="Arial"/>
                <w:b/>
                <w:bCs/>
              </w:rPr>
              <w:t>___________________________</w:t>
            </w:r>
          </w:p>
          <w:p w14:paraId="178DFABD" w14:textId="77777777" w:rsidR="00A938C9" w:rsidRDefault="00A938C9">
            <w:pPr>
              <w:pStyle w:val="Telobesedila"/>
              <w:spacing w:after="0" w:line="240" w:lineRule="auto"/>
              <w:jc w:val="center"/>
              <w:rPr>
                <w:rFonts w:ascii="Arial" w:hAnsi="Arial" w:cs="Arial"/>
                <w:b/>
                <w:bCs/>
              </w:rPr>
            </w:pPr>
          </w:p>
          <w:p w14:paraId="3CD8EB18" w14:textId="77777777" w:rsidR="00A938C9" w:rsidRDefault="00A938C9">
            <w:pPr>
              <w:pStyle w:val="Telobesedila"/>
              <w:spacing w:after="0" w:line="240" w:lineRule="auto"/>
              <w:rPr>
                <w:rFonts w:ascii="Arial" w:hAnsi="Arial" w:cs="Arial"/>
                <w:b/>
                <w:bCs/>
              </w:rPr>
            </w:pPr>
          </w:p>
          <w:p w14:paraId="68BFDEAB" w14:textId="77777777" w:rsidR="00A938C9" w:rsidRDefault="00A938C9">
            <w:pPr>
              <w:pStyle w:val="Telobesedila"/>
              <w:spacing w:after="0" w:line="240" w:lineRule="auto"/>
              <w:rPr>
                <w:rFonts w:ascii="Arial" w:hAnsi="Arial" w:cs="Arial"/>
                <w:b/>
                <w:bCs/>
              </w:rPr>
            </w:pPr>
          </w:p>
          <w:p w14:paraId="23CE35FE" w14:textId="77777777" w:rsidR="00A938C9" w:rsidRDefault="00A938C9">
            <w:pPr>
              <w:pStyle w:val="Telobesedila"/>
              <w:spacing w:after="0" w:line="240" w:lineRule="auto"/>
              <w:jc w:val="center"/>
              <w:rPr>
                <w:rFonts w:ascii="Arial" w:hAnsi="Arial" w:cs="Arial"/>
              </w:rPr>
            </w:pPr>
            <w:r>
              <w:rPr>
                <w:rFonts w:ascii="Arial" w:hAnsi="Arial" w:cs="Arial"/>
              </w:rPr>
              <w:t>_____________________,</w:t>
            </w:r>
          </w:p>
          <w:p w14:paraId="38FA0C05" w14:textId="77777777" w:rsidR="00A938C9" w:rsidRDefault="00A938C9">
            <w:pPr>
              <w:pStyle w:val="Telobesedila"/>
              <w:spacing w:after="0" w:line="240" w:lineRule="auto"/>
              <w:jc w:val="center"/>
              <w:rPr>
                <w:rFonts w:ascii="Arial" w:hAnsi="Arial" w:cs="Arial"/>
              </w:rPr>
            </w:pPr>
            <w:r>
              <w:rPr>
                <w:rFonts w:ascii="Arial" w:hAnsi="Arial" w:cs="Arial"/>
              </w:rPr>
              <w:t>direktor</w:t>
            </w:r>
          </w:p>
          <w:p w14:paraId="6BABDEE0" w14:textId="77777777" w:rsidR="00A938C9" w:rsidRDefault="00A938C9">
            <w:pPr>
              <w:pStyle w:val="Telobesedila"/>
              <w:spacing w:after="0" w:line="240" w:lineRule="auto"/>
              <w:rPr>
                <w:rFonts w:ascii="Arial" w:hAnsi="Arial" w:cs="Arial"/>
              </w:rPr>
            </w:pPr>
          </w:p>
        </w:tc>
      </w:tr>
    </w:tbl>
    <w:p w14:paraId="70EFB72A" w14:textId="77777777" w:rsidR="00A938C9" w:rsidRDefault="00A938C9" w:rsidP="00A938C9">
      <w:pPr>
        <w:pStyle w:val="Telobesedila"/>
        <w:spacing w:after="0" w:line="240" w:lineRule="auto"/>
        <w:rPr>
          <w:rFonts w:ascii="Arial" w:hAnsi="Arial" w:cs="Arial"/>
        </w:rPr>
      </w:pPr>
      <w:r>
        <w:rPr>
          <w:rFonts w:ascii="Arial" w:hAnsi="Arial" w:cs="Arial"/>
        </w:rPr>
        <w:t>Prilogi sporazuma:</w:t>
      </w:r>
    </w:p>
    <w:p w14:paraId="3752C9FC" w14:textId="77777777" w:rsidR="00A938C9" w:rsidRDefault="00A938C9" w:rsidP="00A938C9">
      <w:pPr>
        <w:pStyle w:val="Telobesedila"/>
        <w:numPr>
          <w:ilvl w:val="1"/>
          <w:numId w:val="7"/>
        </w:numPr>
        <w:tabs>
          <w:tab w:val="num" w:pos="284"/>
        </w:tabs>
        <w:suppressAutoHyphens w:val="0"/>
        <w:spacing w:after="0" w:line="240" w:lineRule="auto"/>
        <w:ind w:left="284" w:hanging="284"/>
        <w:jc w:val="both"/>
        <w:rPr>
          <w:rFonts w:ascii="Arial" w:hAnsi="Arial" w:cs="Arial"/>
        </w:rPr>
      </w:pPr>
      <w:r>
        <w:rPr>
          <w:rFonts w:ascii="Arial" w:hAnsi="Arial" w:cs="Arial"/>
        </w:rPr>
        <w:t>Seznam posameznih odjemalcev (priloga 1),</w:t>
      </w:r>
    </w:p>
    <w:p w14:paraId="7E1B889B" w14:textId="77777777" w:rsidR="00A938C9" w:rsidRDefault="00A938C9" w:rsidP="00A938C9">
      <w:pPr>
        <w:pStyle w:val="Telobesedila"/>
        <w:numPr>
          <w:ilvl w:val="1"/>
          <w:numId w:val="7"/>
        </w:numPr>
        <w:tabs>
          <w:tab w:val="num" w:pos="284"/>
        </w:tabs>
        <w:suppressAutoHyphens w:val="0"/>
        <w:spacing w:after="0" w:line="240" w:lineRule="auto"/>
        <w:ind w:left="284" w:hanging="284"/>
        <w:jc w:val="both"/>
        <w:rPr>
          <w:rFonts w:ascii="Arial" w:hAnsi="Arial" w:cs="Arial"/>
        </w:rPr>
      </w:pPr>
      <w:r>
        <w:rPr>
          <w:rFonts w:ascii="Arial" w:hAnsi="Arial" w:cs="Arial"/>
        </w:rPr>
        <w:t>Predračun (priloga 2).</w:t>
      </w:r>
    </w:p>
    <w:p w14:paraId="0154AE21" w14:textId="77777777" w:rsidR="00A938C9" w:rsidRDefault="00A938C9" w:rsidP="00A938C9"/>
    <w:p w14:paraId="28A8D95E" w14:textId="77777777" w:rsidR="00A938C9" w:rsidRDefault="00A938C9" w:rsidP="00A938C9"/>
    <w:p w14:paraId="70A7B986" w14:textId="77777777" w:rsidR="00A938C9" w:rsidRDefault="00A938C9" w:rsidP="00A938C9"/>
    <w:p w14:paraId="67285019" w14:textId="77777777" w:rsidR="003419B5" w:rsidRDefault="003419B5" w:rsidP="003419B5"/>
    <w:p w14:paraId="1095BB35" w14:textId="77777777" w:rsidR="003419B5" w:rsidRDefault="003419B5" w:rsidP="003419B5"/>
    <w:p w14:paraId="5B3B97D9" w14:textId="77777777" w:rsidR="003419B5" w:rsidRDefault="003419B5" w:rsidP="003419B5"/>
    <w:p w14:paraId="7F4B517D" w14:textId="77777777" w:rsidR="00CA6C5B" w:rsidRDefault="00CA6C5B"/>
    <w:sectPr w:rsidR="00CA6C5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4000206B" w:usb2="00000000" w:usb3="00000000" w:csb0="0000009F" w:csb1="00000000"/>
  </w:font>
  <w:font w:name="Droid Sans Fallback">
    <w:altName w:val="Times New Roman"/>
    <w:panose1 w:val="00000000000000000000"/>
    <w:charset w:val="00"/>
    <w:family w:val="roman"/>
    <w:notTrueType/>
    <w:pitch w:val="default"/>
  </w:font>
  <w:font w:name="DejaVu Sans">
    <w:altName w:val="Arial"/>
    <w:charset w:val="EE"/>
    <w:family w:val="swiss"/>
    <w:pitch w:val="variable"/>
    <w:sig w:usb0="00000000" w:usb1="D200FDFF" w:usb2="0A24602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946DB"/>
    <w:multiLevelType w:val="hybridMultilevel"/>
    <w:tmpl w:val="691CC41A"/>
    <w:lvl w:ilvl="0" w:tplc="0424000F">
      <w:start w:val="1"/>
      <w:numFmt w:val="decimal"/>
      <w:lvlText w:val="%1."/>
      <w:lvlJc w:val="left"/>
      <w:pPr>
        <w:tabs>
          <w:tab w:val="num" w:pos="720"/>
        </w:tabs>
        <w:ind w:left="720" w:hanging="360"/>
      </w:pPr>
    </w:lvl>
    <w:lvl w:ilvl="1" w:tplc="C9AA37B4">
      <w:numFmt w:val="decimal"/>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 w15:restartNumberingAfterBreak="0">
    <w:nsid w:val="0DB17F0D"/>
    <w:multiLevelType w:val="hybridMultilevel"/>
    <w:tmpl w:val="1C5EAB84"/>
    <w:lvl w:ilvl="0" w:tplc="17FA5A36">
      <w:start w:val="2"/>
      <w:numFmt w:val="decimal"/>
      <w:lvlText w:val="%1."/>
      <w:lvlJc w:val="left"/>
      <w:pPr>
        <w:ind w:left="36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1A6F47F5"/>
    <w:multiLevelType w:val="hybridMultilevel"/>
    <w:tmpl w:val="8F48279A"/>
    <w:lvl w:ilvl="0" w:tplc="3858045A">
      <w:start w:val="2"/>
      <w:numFmt w:val="bullet"/>
      <w:lvlText w:val="-"/>
      <w:lvlJc w:val="left"/>
      <w:pPr>
        <w:ind w:left="1440" w:hanging="360"/>
      </w:pPr>
      <w:rPr>
        <w:rFonts w:ascii="Arial" w:eastAsia="Calibri"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 w15:restartNumberingAfterBreak="0">
    <w:nsid w:val="1C9B1938"/>
    <w:multiLevelType w:val="hybridMultilevel"/>
    <w:tmpl w:val="93C80AD8"/>
    <w:lvl w:ilvl="0" w:tplc="817862E0">
      <w:start w:val="1"/>
      <w:numFmt w:val="upperRoman"/>
      <w:lvlText w:val="%1."/>
      <w:lvlJc w:val="left"/>
      <w:pPr>
        <w:ind w:left="720" w:hanging="720"/>
      </w:pPr>
    </w:lvl>
    <w:lvl w:ilvl="1" w:tplc="3EC69648">
      <w:start w:val="1"/>
      <w:numFmt w:val="decimal"/>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 w15:restartNumberingAfterBreak="0">
    <w:nsid w:val="2AEF5E6A"/>
    <w:multiLevelType w:val="hybridMultilevel"/>
    <w:tmpl w:val="4FB8B7C6"/>
    <w:lvl w:ilvl="0" w:tplc="A7061602">
      <w:start w:val="1"/>
      <w:numFmt w:val="decimal"/>
      <w:lvlText w:val="%1."/>
      <w:lvlJc w:val="left"/>
      <w:pPr>
        <w:ind w:left="720" w:hanging="360"/>
      </w:pPr>
      <w:rPr>
        <w:color w:val="auto"/>
      </w:rPr>
    </w:lvl>
    <w:lvl w:ilvl="1" w:tplc="3858045A">
      <w:numFmt w:val="decimal"/>
      <w:lvlText w:val="-"/>
      <w:lvlJc w:val="left"/>
      <w:pPr>
        <w:ind w:left="1440" w:hanging="360"/>
      </w:pPr>
      <w:rPr>
        <w:rFonts w:ascii="Arial" w:eastAsia="Calibri" w:hAnsi="Arial" w:cs="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2DE57466"/>
    <w:multiLevelType w:val="hybridMultilevel"/>
    <w:tmpl w:val="79041FD4"/>
    <w:lvl w:ilvl="0" w:tplc="AFAABAC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3B9A4C8C"/>
    <w:multiLevelType w:val="hybridMultilevel"/>
    <w:tmpl w:val="4FB8B7C6"/>
    <w:lvl w:ilvl="0" w:tplc="A7061602">
      <w:start w:val="1"/>
      <w:numFmt w:val="decimal"/>
      <w:lvlText w:val="%1."/>
      <w:lvlJc w:val="left"/>
      <w:pPr>
        <w:ind w:left="720" w:hanging="360"/>
      </w:pPr>
      <w:rPr>
        <w:color w:val="auto"/>
      </w:rPr>
    </w:lvl>
    <w:lvl w:ilvl="1" w:tplc="3858045A">
      <w:numFmt w:val="decimal"/>
      <w:lvlText w:val="-"/>
      <w:lvlJc w:val="left"/>
      <w:pPr>
        <w:ind w:left="1440" w:hanging="360"/>
      </w:pPr>
      <w:rPr>
        <w:rFonts w:ascii="Arial" w:eastAsia="Calibri" w:hAnsi="Arial" w:cs="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45F3357D"/>
    <w:multiLevelType w:val="hybridMultilevel"/>
    <w:tmpl w:val="4FB8B7C6"/>
    <w:lvl w:ilvl="0" w:tplc="A7061602">
      <w:start w:val="1"/>
      <w:numFmt w:val="decimal"/>
      <w:lvlText w:val="%1."/>
      <w:lvlJc w:val="left"/>
      <w:pPr>
        <w:ind w:left="720" w:hanging="360"/>
      </w:pPr>
      <w:rPr>
        <w:color w:val="auto"/>
      </w:rPr>
    </w:lvl>
    <w:lvl w:ilvl="1" w:tplc="3858045A">
      <w:numFmt w:val="decimal"/>
      <w:lvlText w:val="-"/>
      <w:lvlJc w:val="left"/>
      <w:pPr>
        <w:ind w:left="1440" w:hanging="360"/>
      </w:pPr>
      <w:rPr>
        <w:rFonts w:ascii="Arial" w:eastAsia="Calibri" w:hAnsi="Arial" w:cs="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4F7E4E01"/>
    <w:multiLevelType w:val="hybridMultilevel"/>
    <w:tmpl w:val="4FB8B7C6"/>
    <w:lvl w:ilvl="0" w:tplc="A7061602">
      <w:start w:val="1"/>
      <w:numFmt w:val="decimal"/>
      <w:lvlText w:val="%1."/>
      <w:lvlJc w:val="left"/>
      <w:pPr>
        <w:ind w:left="720" w:hanging="360"/>
      </w:pPr>
      <w:rPr>
        <w:color w:val="auto"/>
      </w:rPr>
    </w:lvl>
    <w:lvl w:ilvl="1" w:tplc="3858045A">
      <w:start w:val="2"/>
      <w:numFmt w:val="bullet"/>
      <w:lvlText w:val="-"/>
      <w:lvlJc w:val="left"/>
      <w:pPr>
        <w:ind w:left="1440" w:hanging="360"/>
      </w:pPr>
      <w:rPr>
        <w:rFonts w:ascii="Arial" w:eastAsia="Calibri" w:hAnsi="Arial" w:cs="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5153352C"/>
    <w:multiLevelType w:val="multilevel"/>
    <w:tmpl w:val="31223A8C"/>
    <w:lvl w:ilvl="0">
      <w:start w:val="1"/>
      <w:numFmt w:val="upperRoman"/>
      <w:pStyle w:val="Naslov1"/>
      <w:lvlText w:val="%1"/>
      <w:lvlJc w:val="left"/>
      <w:pPr>
        <w:tabs>
          <w:tab w:val="num" w:pos="510"/>
        </w:tabs>
        <w:ind w:left="510" w:hanging="510"/>
      </w:pPr>
      <w:rPr>
        <w:rFonts w:ascii="MetaPro-Normal" w:hAnsi="MetaPro-Normal" w:cs="Times New Roman" w:hint="default"/>
        <w:b/>
        <w:bCs w:val="0"/>
        <w:i w:val="0"/>
        <w:iCs w:val="0"/>
        <w:caps w:val="0"/>
        <w:smallCaps w:val="0"/>
        <w:strike w:val="0"/>
        <w:dstrike w:val="0"/>
        <w:vanish w:val="0"/>
        <w:webHidden w:val="0"/>
        <w:color w:val="000000"/>
        <w:spacing w:val="0"/>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slov2"/>
      <w:lvlText w:val="%1.%2"/>
      <w:lvlJc w:val="left"/>
      <w:pPr>
        <w:tabs>
          <w:tab w:val="num" w:pos="1031"/>
        </w:tabs>
        <w:ind w:left="1031" w:hanging="851"/>
      </w:pPr>
    </w:lvl>
    <w:lvl w:ilvl="2">
      <w:start w:val="1"/>
      <w:numFmt w:val="decimal"/>
      <w:pStyle w:val="Naslov3"/>
      <w:lvlText w:val="%1.%2.%3"/>
      <w:lvlJc w:val="left"/>
      <w:pPr>
        <w:tabs>
          <w:tab w:val="num" w:pos="851"/>
        </w:tabs>
        <w:ind w:left="851" w:hanging="851"/>
      </w:pPr>
    </w:lvl>
    <w:lvl w:ilvl="3">
      <w:start w:val="1"/>
      <w:numFmt w:val="decimal"/>
      <w:pStyle w:val="Naslov4"/>
      <w:lvlText w:val="%1.%2.%3.%4"/>
      <w:lvlJc w:val="left"/>
      <w:pPr>
        <w:tabs>
          <w:tab w:val="num" w:pos="851"/>
        </w:tabs>
        <w:ind w:left="851" w:hanging="851"/>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10"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742E4D3C"/>
    <w:multiLevelType w:val="hybridMultilevel"/>
    <w:tmpl w:val="843A187E"/>
    <w:lvl w:ilvl="0" w:tplc="3BF8F068">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78B466D7"/>
    <w:multiLevelType w:val="hybridMultilevel"/>
    <w:tmpl w:val="1D84BB54"/>
    <w:lvl w:ilvl="0" w:tplc="AFAABAC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20414685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459225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39013642">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7441977">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7765051">
    <w:abstractNumId w:val="5"/>
  </w:num>
  <w:num w:numId="6" w16cid:durableId="1560702198">
    <w:abstractNumId w:val="2"/>
  </w:num>
  <w:num w:numId="7" w16cid:durableId="1783762965">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9693998">
    <w:abstractNumId w:val="11"/>
  </w:num>
  <w:num w:numId="9" w16cid:durableId="553350762">
    <w:abstractNumId w:val="12"/>
  </w:num>
  <w:num w:numId="10" w16cid:durableId="551962237">
    <w:abstractNumId w:val="10"/>
  </w:num>
  <w:num w:numId="11" w16cid:durableId="129637897">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77702759">
    <w:abstractNumId w:val="7"/>
  </w:num>
  <w:num w:numId="13" w16cid:durableId="1000306041">
    <w:abstractNumId w:val="4"/>
  </w:num>
  <w:num w:numId="14" w16cid:durableId="123682110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98030461">
    <w:abstractNumId w:val="5"/>
    <w:lvlOverride w:ilvl="0"/>
    <w:lvlOverride w:ilvl="1"/>
    <w:lvlOverride w:ilvl="2"/>
    <w:lvlOverride w:ilvl="3"/>
    <w:lvlOverride w:ilvl="4"/>
    <w:lvlOverride w:ilvl="5"/>
    <w:lvlOverride w:ilvl="6"/>
    <w:lvlOverride w:ilvl="7"/>
    <w:lvlOverride w:ilvl="8"/>
  </w:num>
  <w:num w:numId="16" w16cid:durableId="1387609715">
    <w:abstractNumId w:val="2"/>
    <w:lvlOverride w:ilvl="0"/>
    <w:lvlOverride w:ilvl="1"/>
    <w:lvlOverride w:ilvl="2"/>
    <w:lvlOverride w:ilvl="3"/>
    <w:lvlOverride w:ilvl="4"/>
    <w:lvlOverride w:ilvl="5"/>
    <w:lvlOverride w:ilvl="6"/>
    <w:lvlOverride w:ilvl="7"/>
    <w:lvlOverride w:ilvl="8"/>
  </w:num>
  <w:num w:numId="17" w16cid:durableId="819005534">
    <w:abstractNumId w:val="11"/>
    <w:lvlOverride w:ilvl="0"/>
    <w:lvlOverride w:ilvl="1"/>
    <w:lvlOverride w:ilvl="2"/>
    <w:lvlOverride w:ilvl="3"/>
    <w:lvlOverride w:ilvl="4"/>
    <w:lvlOverride w:ilvl="5"/>
    <w:lvlOverride w:ilvl="6"/>
    <w:lvlOverride w:ilvl="7"/>
    <w:lvlOverride w:ilvl="8"/>
  </w:num>
  <w:num w:numId="18" w16cid:durableId="863446669">
    <w:abstractNumId w:val="12"/>
    <w:lvlOverride w:ilvl="0"/>
    <w:lvlOverride w:ilvl="1"/>
    <w:lvlOverride w:ilvl="2"/>
    <w:lvlOverride w:ilvl="3"/>
    <w:lvlOverride w:ilvl="4"/>
    <w:lvlOverride w:ilvl="5"/>
    <w:lvlOverride w:ilvl="6"/>
    <w:lvlOverride w:ilvl="7"/>
    <w:lvlOverride w:ilvl="8"/>
  </w:num>
  <w:num w:numId="19" w16cid:durableId="535698295">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68096564">
    <w:abstractNumId w:val="1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9B5"/>
    <w:rsid w:val="003419B5"/>
    <w:rsid w:val="006F4CEF"/>
    <w:rsid w:val="00A938C9"/>
    <w:rsid w:val="00C66D5C"/>
    <w:rsid w:val="00CA6C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285A5"/>
  <w15:chartTrackingRefBased/>
  <w15:docId w15:val="{9B415125-072A-4A3C-B5D4-8ADD638CC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419B5"/>
    <w:pPr>
      <w:spacing w:after="200" w:line="288" w:lineRule="auto"/>
      <w:jc w:val="both"/>
    </w:pPr>
    <w:rPr>
      <w:rFonts w:ascii="Calibri" w:eastAsia="Calibri" w:hAnsi="Calibri" w:cs="Times New Roman"/>
    </w:rPr>
  </w:style>
  <w:style w:type="paragraph" w:styleId="Naslov1">
    <w:name w:val="heading 1"/>
    <w:basedOn w:val="Navaden"/>
    <w:next w:val="Navaden"/>
    <w:link w:val="Naslov1Znak"/>
    <w:qFormat/>
    <w:rsid w:val="003419B5"/>
    <w:pPr>
      <w:keepNext/>
      <w:numPr>
        <w:numId w:val="1"/>
      </w:numPr>
      <w:spacing w:before="120" w:after="60" w:line="240" w:lineRule="auto"/>
      <w:outlineLvl w:val="0"/>
    </w:pPr>
    <w:rPr>
      <w:rFonts w:ascii="Arial" w:eastAsia="Times New Roman" w:hAnsi="Arial" w:cs="Arial"/>
      <w:b/>
      <w:bCs/>
      <w:kern w:val="32"/>
      <w:szCs w:val="32"/>
      <w:lang w:eastAsia="sl-SI"/>
    </w:rPr>
  </w:style>
  <w:style w:type="paragraph" w:styleId="Naslov2">
    <w:name w:val="heading 2"/>
    <w:basedOn w:val="Navaden"/>
    <w:next w:val="Navaden"/>
    <w:link w:val="Naslov2Znak"/>
    <w:semiHidden/>
    <w:unhideWhenUsed/>
    <w:qFormat/>
    <w:rsid w:val="003419B5"/>
    <w:pPr>
      <w:keepNext/>
      <w:numPr>
        <w:ilvl w:val="1"/>
        <w:numId w:val="1"/>
      </w:numPr>
      <w:spacing w:before="120" w:after="60" w:line="240" w:lineRule="auto"/>
      <w:ind w:left="851"/>
      <w:outlineLvl w:val="1"/>
    </w:pPr>
    <w:rPr>
      <w:rFonts w:ascii="Arial" w:eastAsia="Times New Roman" w:hAnsi="Arial" w:cs="Arial"/>
      <w:b/>
      <w:bCs/>
      <w:iCs/>
      <w:szCs w:val="28"/>
      <w:lang w:eastAsia="sl-SI"/>
    </w:rPr>
  </w:style>
  <w:style w:type="paragraph" w:styleId="Naslov3">
    <w:name w:val="heading 3"/>
    <w:basedOn w:val="Navaden"/>
    <w:next w:val="Navaden"/>
    <w:link w:val="Naslov3Znak"/>
    <w:semiHidden/>
    <w:unhideWhenUsed/>
    <w:qFormat/>
    <w:rsid w:val="003419B5"/>
    <w:pPr>
      <w:keepNext/>
      <w:numPr>
        <w:ilvl w:val="2"/>
        <w:numId w:val="1"/>
      </w:numPr>
      <w:overflowPunct w:val="0"/>
      <w:autoSpaceDE w:val="0"/>
      <w:autoSpaceDN w:val="0"/>
      <w:adjustRightInd w:val="0"/>
      <w:spacing w:after="0" w:line="240" w:lineRule="auto"/>
      <w:outlineLvl w:val="2"/>
    </w:pPr>
    <w:rPr>
      <w:rFonts w:ascii="Times New Roman" w:eastAsia="Times New Roman" w:hAnsi="Times New Roman"/>
      <w:b/>
      <w:sz w:val="24"/>
      <w:szCs w:val="20"/>
      <w:lang w:eastAsia="sl-SI"/>
    </w:rPr>
  </w:style>
  <w:style w:type="paragraph" w:styleId="Naslov4">
    <w:name w:val="heading 4"/>
    <w:basedOn w:val="Navaden"/>
    <w:next w:val="Navaden"/>
    <w:link w:val="Naslov4Znak"/>
    <w:semiHidden/>
    <w:unhideWhenUsed/>
    <w:qFormat/>
    <w:rsid w:val="003419B5"/>
    <w:pPr>
      <w:keepNext/>
      <w:numPr>
        <w:ilvl w:val="3"/>
        <w:numId w:val="1"/>
      </w:numPr>
      <w:spacing w:before="240" w:after="60" w:line="240" w:lineRule="auto"/>
      <w:outlineLvl w:val="3"/>
    </w:pPr>
    <w:rPr>
      <w:rFonts w:ascii="Times New Roman" w:eastAsia="Times New Roman" w:hAnsi="Times New Roman"/>
      <w:b/>
      <w:bCs/>
      <w:sz w:val="28"/>
      <w:szCs w:val="28"/>
      <w:lang w:eastAsia="sl-SI"/>
    </w:rPr>
  </w:style>
  <w:style w:type="paragraph" w:styleId="Naslov5">
    <w:name w:val="heading 5"/>
    <w:basedOn w:val="Navaden"/>
    <w:next w:val="Navaden"/>
    <w:link w:val="Naslov5Znak"/>
    <w:semiHidden/>
    <w:unhideWhenUsed/>
    <w:qFormat/>
    <w:rsid w:val="003419B5"/>
    <w:pPr>
      <w:numPr>
        <w:ilvl w:val="4"/>
        <w:numId w:val="1"/>
      </w:numPr>
      <w:spacing w:before="240" w:after="60" w:line="240" w:lineRule="auto"/>
      <w:outlineLvl w:val="4"/>
    </w:pPr>
    <w:rPr>
      <w:rFonts w:ascii="Arial" w:eastAsia="Times New Roman" w:hAnsi="Arial"/>
      <w:b/>
      <w:bCs/>
      <w:i/>
      <w:iCs/>
      <w:sz w:val="26"/>
      <w:szCs w:val="26"/>
      <w:lang w:eastAsia="sl-SI"/>
    </w:rPr>
  </w:style>
  <w:style w:type="paragraph" w:styleId="Naslov6">
    <w:name w:val="heading 6"/>
    <w:basedOn w:val="Navaden"/>
    <w:next w:val="Navaden"/>
    <w:link w:val="Naslov6Znak"/>
    <w:semiHidden/>
    <w:unhideWhenUsed/>
    <w:qFormat/>
    <w:rsid w:val="003419B5"/>
    <w:pPr>
      <w:numPr>
        <w:ilvl w:val="5"/>
        <w:numId w:val="1"/>
      </w:numPr>
      <w:spacing w:before="240" w:after="60" w:line="240" w:lineRule="auto"/>
      <w:outlineLvl w:val="5"/>
    </w:pPr>
    <w:rPr>
      <w:rFonts w:ascii="Times New Roman" w:eastAsia="Times New Roman" w:hAnsi="Times New Roman"/>
      <w:b/>
      <w:bCs/>
      <w:lang w:eastAsia="sl-SI"/>
    </w:rPr>
  </w:style>
  <w:style w:type="paragraph" w:styleId="Naslov7">
    <w:name w:val="heading 7"/>
    <w:basedOn w:val="Navaden"/>
    <w:next w:val="Navaden"/>
    <w:link w:val="Naslov7Znak"/>
    <w:semiHidden/>
    <w:unhideWhenUsed/>
    <w:qFormat/>
    <w:rsid w:val="003419B5"/>
    <w:pPr>
      <w:numPr>
        <w:ilvl w:val="6"/>
        <w:numId w:val="1"/>
      </w:numPr>
      <w:spacing w:before="240" w:after="60" w:line="240" w:lineRule="auto"/>
      <w:outlineLvl w:val="6"/>
    </w:pPr>
    <w:rPr>
      <w:rFonts w:ascii="Times New Roman" w:eastAsia="Times New Roman" w:hAnsi="Times New Roman"/>
      <w:sz w:val="24"/>
      <w:szCs w:val="24"/>
      <w:lang w:eastAsia="sl-SI"/>
    </w:rPr>
  </w:style>
  <w:style w:type="paragraph" w:styleId="Naslov8">
    <w:name w:val="heading 8"/>
    <w:basedOn w:val="Navaden"/>
    <w:next w:val="Navaden"/>
    <w:link w:val="Naslov8Znak"/>
    <w:semiHidden/>
    <w:unhideWhenUsed/>
    <w:qFormat/>
    <w:rsid w:val="003419B5"/>
    <w:pPr>
      <w:numPr>
        <w:ilvl w:val="7"/>
        <w:numId w:val="1"/>
      </w:numPr>
      <w:spacing w:before="240" w:after="60" w:line="240" w:lineRule="auto"/>
      <w:outlineLvl w:val="7"/>
    </w:pPr>
    <w:rPr>
      <w:rFonts w:ascii="Times New Roman" w:eastAsia="Times New Roman" w:hAnsi="Times New Roman"/>
      <w:i/>
      <w:iCs/>
      <w:sz w:val="24"/>
      <w:szCs w:val="24"/>
      <w:lang w:eastAsia="sl-SI"/>
    </w:rPr>
  </w:style>
  <w:style w:type="paragraph" w:styleId="Naslov9">
    <w:name w:val="heading 9"/>
    <w:basedOn w:val="Navaden"/>
    <w:next w:val="Navaden"/>
    <w:link w:val="Naslov9Znak"/>
    <w:semiHidden/>
    <w:unhideWhenUsed/>
    <w:qFormat/>
    <w:rsid w:val="003419B5"/>
    <w:pPr>
      <w:numPr>
        <w:ilvl w:val="8"/>
        <w:numId w:val="1"/>
      </w:num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419B5"/>
    <w:rPr>
      <w:rFonts w:ascii="Arial" w:eastAsia="Times New Roman" w:hAnsi="Arial" w:cs="Arial"/>
      <w:b/>
      <w:bCs/>
      <w:kern w:val="32"/>
      <w:szCs w:val="32"/>
      <w:lang w:eastAsia="sl-SI"/>
    </w:rPr>
  </w:style>
  <w:style w:type="character" w:customStyle="1" w:styleId="Naslov2Znak">
    <w:name w:val="Naslov 2 Znak"/>
    <w:basedOn w:val="Privzetapisavaodstavka"/>
    <w:link w:val="Naslov2"/>
    <w:semiHidden/>
    <w:rsid w:val="003419B5"/>
    <w:rPr>
      <w:rFonts w:ascii="Arial" w:eastAsia="Times New Roman" w:hAnsi="Arial" w:cs="Arial"/>
      <w:b/>
      <w:bCs/>
      <w:iCs/>
      <w:szCs w:val="28"/>
      <w:lang w:eastAsia="sl-SI"/>
    </w:rPr>
  </w:style>
  <w:style w:type="character" w:customStyle="1" w:styleId="Naslov3Znak">
    <w:name w:val="Naslov 3 Znak"/>
    <w:basedOn w:val="Privzetapisavaodstavka"/>
    <w:link w:val="Naslov3"/>
    <w:semiHidden/>
    <w:rsid w:val="003419B5"/>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semiHidden/>
    <w:rsid w:val="003419B5"/>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semiHidden/>
    <w:rsid w:val="003419B5"/>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semiHidden/>
    <w:rsid w:val="003419B5"/>
    <w:rPr>
      <w:rFonts w:ascii="Times New Roman" w:eastAsia="Times New Roman" w:hAnsi="Times New Roman" w:cs="Times New Roman"/>
      <w:b/>
      <w:bCs/>
      <w:lang w:eastAsia="sl-SI"/>
    </w:rPr>
  </w:style>
  <w:style w:type="character" w:customStyle="1" w:styleId="Naslov7Znak">
    <w:name w:val="Naslov 7 Znak"/>
    <w:basedOn w:val="Privzetapisavaodstavka"/>
    <w:link w:val="Naslov7"/>
    <w:semiHidden/>
    <w:rsid w:val="003419B5"/>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semiHidden/>
    <w:rsid w:val="003419B5"/>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semiHidden/>
    <w:rsid w:val="003419B5"/>
    <w:rPr>
      <w:rFonts w:ascii="Arial" w:eastAsia="Times New Roman" w:hAnsi="Arial" w:cs="Arial"/>
      <w:lang w:eastAsia="sl-SI"/>
    </w:rPr>
  </w:style>
  <w:style w:type="paragraph" w:styleId="Telobesedila">
    <w:name w:val="Body Text"/>
    <w:basedOn w:val="Navaden"/>
    <w:link w:val="TelobesedilaZnak"/>
    <w:semiHidden/>
    <w:unhideWhenUsed/>
    <w:rsid w:val="003419B5"/>
    <w:pPr>
      <w:suppressAutoHyphens/>
      <w:spacing w:after="140"/>
      <w:jc w:val="left"/>
    </w:pPr>
    <w:rPr>
      <w:rFonts w:eastAsia="Droid Sans Fallback" w:cs="DejaVu Sans"/>
    </w:rPr>
  </w:style>
  <w:style w:type="character" w:customStyle="1" w:styleId="TelobesedilaZnak">
    <w:name w:val="Telo besedila Znak"/>
    <w:basedOn w:val="Privzetapisavaodstavka"/>
    <w:link w:val="Telobesedila"/>
    <w:semiHidden/>
    <w:rsid w:val="003419B5"/>
    <w:rPr>
      <w:rFonts w:ascii="Calibri" w:eastAsia="Droid Sans Fallback" w:hAnsi="Calibri" w:cs="DejaVu Sans"/>
    </w:rPr>
  </w:style>
  <w:style w:type="paragraph" w:styleId="Odstavekseznama">
    <w:name w:val="List Paragraph"/>
    <w:basedOn w:val="Navaden"/>
    <w:uiPriority w:val="34"/>
    <w:qFormat/>
    <w:rsid w:val="003419B5"/>
    <w:pPr>
      <w:ind w:left="720"/>
      <w:contextualSpacing/>
    </w:pPr>
  </w:style>
  <w:style w:type="paragraph" w:customStyle="1" w:styleId="BodyText21">
    <w:name w:val="Body Text 21"/>
    <w:basedOn w:val="Navaden"/>
    <w:rsid w:val="003419B5"/>
    <w:pPr>
      <w:overflowPunct w:val="0"/>
      <w:autoSpaceDE w:val="0"/>
      <w:autoSpaceDN w:val="0"/>
      <w:adjustRightInd w:val="0"/>
      <w:spacing w:after="0" w:line="240" w:lineRule="auto"/>
    </w:pPr>
    <w:rPr>
      <w:rFonts w:ascii="Arial" w:eastAsia="Times New Roman" w:hAnsi="Arial"/>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887165">
      <w:bodyDiv w:val="1"/>
      <w:marLeft w:val="0"/>
      <w:marRight w:val="0"/>
      <w:marTop w:val="0"/>
      <w:marBottom w:val="0"/>
      <w:divBdr>
        <w:top w:val="none" w:sz="0" w:space="0" w:color="auto"/>
        <w:left w:val="none" w:sz="0" w:space="0" w:color="auto"/>
        <w:bottom w:val="none" w:sz="0" w:space="0" w:color="auto"/>
        <w:right w:val="none" w:sz="0" w:space="0" w:color="auto"/>
      </w:divBdr>
    </w:div>
    <w:div w:id="1212352396">
      <w:bodyDiv w:val="1"/>
      <w:marLeft w:val="0"/>
      <w:marRight w:val="0"/>
      <w:marTop w:val="0"/>
      <w:marBottom w:val="0"/>
      <w:divBdr>
        <w:top w:val="none" w:sz="0" w:space="0" w:color="auto"/>
        <w:left w:val="none" w:sz="0" w:space="0" w:color="auto"/>
        <w:bottom w:val="none" w:sz="0" w:space="0" w:color="auto"/>
        <w:right w:val="none" w:sz="0" w:space="0" w:color="auto"/>
      </w:divBdr>
    </w:div>
    <w:div w:id="2048604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2963</Words>
  <Characters>16892</Characters>
  <Application>Microsoft Office Word</Application>
  <DocSecurity>0</DocSecurity>
  <Lines>140</Lines>
  <Paragraphs>39</Paragraphs>
  <ScaleCrop>false</ScaleCrop>
  <Company/>
  <LinksUpToDate>false</LinksUpToDate>
  <CharactersWithSpaces>19816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MONM - Judita Pirc</dc:creator>
  <cp:keywords/>
  <dc:description/>
  <cp:lastModifiedBy>MONM - Judita Pirc</cp:lastModifiedBy>
  <cp:revision>4</cp:revision>
  <dcterms:created xsi:type="dcterms:W3CDTF">2022-10-26T15:30:00Z</dcterms:created>
  <dcterms:modified xsi:type="dcterms:W3CDTF">2022-10-26T15:50:00Z</dcterms:modified>
</cp:coreProperties>
</file>